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EC" w:rsidRDefault="00771BEC" w:rsidP="00771BEC">
      <w:pPr>
        <w:pStyle w:val="a3"/>
        <w:ind w:left="142" w:right="134"/>
        <w:rPr>
          <w:sz w:val="24"/>
        </w:rPr>
      </w:pPr>
      <w:r>
        <w:rPr>
          <w:sz w:val="24"/>
        </w:rPr>
        <w:t xml:space="preserve">    </w:t>
      </w:r>
    </w:p>
    <w:p w:rsidR="000117EB" w:rsidRDefault="00771BEC" w:rsidP="00771BEC">
      <w:pPr>
        <w:pStyle w:val="a3"/>
        <w:tabs>
          <w:tab w:val="left" w:pos="426"/>
        </w:tabs>
        <w:ind w:left="142" w:right="134"/>
        <w:rPr>
          <w:sz w:val="24"/>
        </w:rPr>
      </w:pPr>
      <w:r>
        <w:rPr>
          <w:sz w:val="24"/>
        </w:rPr>
        <w:t>ДОГОВОР</w:t>
      </w:r>
    </w:p>
    <w:p w:rsidR="00771BEC" w:rsidRDefault="00771BEC" w:rsidP="000117EB">
      <w:pPr>
        <w:pStyle w:val="a3"/>
        <w:tabs>
          <w:tab w:val="left" w:pos="426"/>
        </w:tabs>
        <w:ind w:left="142" w:right="134"/>
        <w:rPr>
          <w:sz w:val="24"/>
        </w:rPr>
      </w:pPr>
      <w:r>
        <w:rPr>
          <w:sz w:val="24"/>
        </w:rPr>
        <w:t xml:space="preserve"> </w:t>
      </w:r>
      <w:r w:rsidR="000117EB">
        <w:rPr>
          <w:sz w:val="24"/>
        </w:rPr>
        <w:t xml:space="preserve">транспортной экспедиции </w:t>
      </w:r>
      <w:r>
        <w:rPr>
          <w:sz w:val="24"/>
        </w:rPr>
        <w:t>№ ______________</w:t>
      </w:r>
    </w:p>
    <w:p w:rsidR="00771BEC" w:rsidRDefault="00771BEC" w:rsidP="00771BEC">
      <w:pPr>
        <w:pStyle w:val="a3"/>
        <w:ind w:left="142" w:right="134"/>
        <w:rPr>
          <w:sz w:val="22"/>
        </w:rPr>
      </w:pPr>
    </w:p>
    <w:p w:rsidR="00771BEC" w:rsidRPr="00304206" w:rsidRDefault="00771BEC" w:rsidP="00771BEC">
      <w:pPr>
        <w:ind w:left="426" w:right="134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г. Красноярск</w:t>
      </w:r>
      <w:r w:rsidRPr="00304206">
        <w:rPr>
          <w:rFonts w:ascii="Times New Roman" w:hAnsi="Times New Roman"/>
          <w:sz w:val="20"/>
        </w:rPr>
        <w:tab/>
      </w:r>
      <w:r w:rsidRPr="00304206">
        <w:rPr>
          <w:rFonts w:ascii="Times New Roman" w:hAnsi="Times New Roman"/>
          <w:sz w:val="20"/>
        </w:rPr>
        <w:tab/>
      </w:r>
      <w:r w:rsidRPr="00304206">
        <w:rPr>
          <w:rFonts w:ascii="Times New Roman" w:hAnsi="Times New Roman"/>
          <w:sz w:val="20"/>
        </w:rPr>
        <w:tab/>
      </w:r>
      <w:r w:rsidRPr="00304206">
        <w:rPr>
          <w:rFonts w:ascii="Times New Roman" w:hAnsi="Times New Roman"/>
          <w:sz w:val="20"/>
        </w:rPr>
        <w:tab/>
      </w:r>
      <w:r w:rsidRPr="00304206">
        <w:rPr>
          <w:rFonts w:ascii="Times New Roman" w:hAnsi="Times New Roman"/>
          <w:sz w:val="20"/>
        </w:rPr>
        <w:tab/>
      </w:r>
      <w:r w:rsidRPr="00304206">
        <w:rPr>
          <w:rFonts w:ascii="Times New Roman" w:hAnsi="Times New Roman"/>
          <w:sz w:val="20"/>
        </w:rPr>
        <w:tab/>
        <w:t xml:space="preserve">              </w:t>
      </w:r>
      <w:r w:rsidRPr="00304206">
        <w:rPr>
          <w:rFonts w:ascii="Times New Roman" w:hAnsi="Times New Roman"/>
          <w:sz w:val="20"/>
        </w:rPr>
        <w:tab/>
        <w:t xml:space="preserve">                     «___» ___________ 20</w:t>
      </w:r>
      <w:r w:rsidR="00304206">
        <w:rPr>
          <w:rFonts w:ascii="Times New Roman" w:hAnsi="Times New Roman"/>
          <w:sz w:val="20"/>
        </w:rPr>
        <w:t>21</w:t>
      </w:r>
      <w:r w:rsidRPr="00304206">
        <w:rPr>
          <w:rFonts w:ascii="Times New Roman" w:hAnsi="Times New Roman"/>
          <w:sz w:val="20"/>
        </w:rPr>
        <w:t xml:space="preserve"> года</w:t>
      </w:r>
    </w:p>
    <w:p w:rsidR="00771BEC" w:rsidRPr="00304206" w:rsidRDefault="00771BEC" w:rsidP="00771BEC">
      <w:pPr>
        <w:ind w:left="426" w:right="134"/>
        <w:rPr>
          <w:rFonts w:ascii="Times New Roman" w:hAnsi="Times New Roman"/>
          <w:sz w:val="20"/>
        </w:rPr>
      </w:pPr>
    </w:p>
    <w:p w:rsidR="00771BEC" w:rsidRPr="00304206" w:rsidRDefault="00771BEC" w:rsidP="008E2339">
      <w:pPr>
        <w:ind w:right="136" w:firstLine="709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b/>
          <w:sz w:val="20"/>
        </w:rPr>
        <w:t>Общество с ограниченной ответственностью «Транспортно-экспедиционная компания «Евразия»</w:t>
      </w:r>
      <w:r w:rsidRPr="00304206">
        <w:rPr>
          <w:rFonts w:ascii="Times New Roman" w:hAnsi="Times New Roman"/>
          <w:sz w:val="20"/>
        </w:rPr>
        <w:t xml:space="preserve">, именуемое в дальнейшем </w:t>
      </w:r>
      <w:r w:rsidR="000117EB" w:rsidRPr="00304206">
        <w:rPr>
          <w:rFonts w:ascii="Times New Roman" w:hAnsi="Times New Roman"/>
          <w:b/>
          <w:sz w:val="20"/>
        </w:rPr>
        <w:t>Экспедитор</w:t>
      </w:r>
      <w:r w:rsidRPr="00304206">
        <w:rPr>
          <w:rFonts w:ascii="Times New Roman" w:hAnsi="Times New Roman"/>
          <w:sz w:val="20"/>
        </w:rPr>
        <w:t xml:space="preserve">, в лице </w:t>
      </w:r>
      <w:r w:rsidR="009779C9" w:rsidRPr="00304206">
        <w:rPr>
          <w:rFonts w:ascii="Times New Roman" w:hAnsi="Times New Roman"/>
          <w:sz w:val="20"/>
        </w:rPr>
        <w:t>Генерального д</w:t>
      </w:r>
      <w:r w:rsidRPr="00304206">
        <w:rPr>
          <w:rFonts w:ascii="Times New Roman" w:hAnsi="Times New Roman"/>
          <w:sz w:val="20"/>
        </w:rPr>
        <w:t xml:space="preserve">иректора Кононова Владимира Михайловича, действующего на основании Устава, с одной стороны, и </w:t>
      </w:r>
    </w:p>
    <w:p w:rsidR="00771BEC" w:rsidRPr="00304206" w:rsidRDefault="00771BEC" w:rsidP="008E2339">
      <w:pPr>
        <w:ind w:right="136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b/>
          <w:sz w:val="20"/>
        </w:rPr>
        <w:t>_____________________________________________________________________________________________</w:t>
      </w:r>
      <w:r w:rsidR="008E2339" w:rsidRPr="00304206">
        <w:rPr>
          <w:rFonts w:ascii="Times New Roman" w:hAnsi="Times New Roman"/>
          <w:b/>
          <w:sz w:val="20"/>
        </w:rPr>
        <w:t>________</w:t>
      </w:r>
      <w:r w:rsidRPr="00304206">
        <w:rPr>
          <w:rFonts w:ascii="Times New Roman" w:hAnsi="Times New Roman"/>
          <w:sz w:val="20"/>
        </w:rPr>
        <w:t xml:space="preserve">, именуемое в дальнейшем </w:t>
      </w:r>
      <w:r w:rsidRPr="00304206">
        <w:rPr>
          <w:rFonts w:ascii="Times New Roman" w:hAnsi="Times New Roman"/>
          <w:b/>
          <w:sz w:val="20"/>
        </w:rPr>
        <w:t>Заказчик</w:t>
      </w:r>
      <w:r w:rsidRPr="00304206">
        <w:rPr>
          <w:rFonts w:ascii="Times New Roman" w:hAnsi="Times New Roman"/>
          <w:sz w:val="20"/>
        </w:rPr>
        <w:t>, в лице ___________________________________________________________</w:t>
      </w:r>
      <w:r w:rsidR="008E2339" w:rsidRPr="00304206">
        <w:rPr>
          <w:rFonts w:ascii="Times New Roman" w:hAnsi="Times New Roman"/>
          <w:sz w:val="20"/>
        </w:rPr>
        <w:t>_____</w:t>
      </w:r>
    </w:p>
    <w:p w:rsidR="00771BEC" w:rsidRPr="00304206" w:rsidRDefault="00771BEC" w:rsidP="008E2339">
      <w:pPr>
        <w:ind w:right="136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b/>
          <w:sz w:val="20"/>
        </w:rPr>
        <w:t>_____________________________________</w:t>
      </w:r>
      <w:r w:rsidRPr="00304206">
        <w:rPr>
          <w:rFonts w:ascii="Times New Roman" w:hAnsi="Times New Roman"/>
          <w:sz w:val="20"/>
        </w:rPr>
        <w:t>, действующего на основании _________________________________, с другой стороны, совместно именуемые стороны, заключили настоящий договор о нижеследующем:</w:t>
      </w:r>
    </w:p>
    <w:p w:rsidR="00771BEC" w:rsidRPr="00304206" w:rsidRDefault="00771BEC" w:rsidP="008E2339">
      <w:pPr>
        <w:ind w:right="136" w:firstLine="709"/>
        <w:rPr>
          <w:rFonts w:ascii="Times New Roman" w:hAnsi="Times New Roman"/>
          <w:sz w:val="20"/>
        </w:rPr>
      </w:pPr>
    </w:p>
    <w:p w:rsidR="00FB7173" w:rsidRPr="00304206" w:rsidRDefault="00FB7173" w:rsidP="00771BEC">
      <w:pPr>
        <w:pStyle w:val="3"/>
        <w:ind w:right="134"/>
        <w:jc w:val="center"/>
        <w:rPr>
          <w:b/>
          <w:sz w:val="20"/>
        </w:rPr>
      </w:pPr>
    </w:p>
    <w:p w:rsidR="00FB7173" w:rsidRPr="00304206" w:rsidRDefault="00FB7173" w:rsidP="00FB7173">
      <w:pPr>
        <w:jc w:val="center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1. ТЕРМИНЫ И ОБОЗНАЧЕНИЯ</w:t>
      </w:r>
    </w:p>
    <w:p w:rsidR="00FB7173" w:rsidRPr="00304206" w:rsidRDefault="00FB7173" w:rsidP="00A55820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Стороны установили, что в целях единообразного толкования условий</w:t>
      </w:r>
      <w:r w:rsidRPr="00304206">
        <w:rPr>
          <w:rFonts w:ascii="Times New Roman" w:hAnsi="Times New Roman"/>
          <w:b/>
          <w:sz w:val="20"/>
        </w:rPr>
        <w:t xml:space="preserve"> </w:t>
      </w:r>
      <w:r w:rsidRPr="00304206">
        <w:rPr>
          <w:rFonts w:ascii="Times New Roman" w:hAnsi="Times New Roman"/>
          <w:sz w:val="20"/>
        </w:rPr>
        <w:t>Договора применяются следующие термины и обозначения:</w:t>
      </w:r>
    </w:p>
    <w:p w:rsidR="00FB7173" w:rsidRPr="00304206" w:rsidRDefault="00FB7173" w:rsidP="00A55820">
      <w:pPr>
        <w:pStyle w:val="ac"/>
        <w:numPr>
          <w:ilvl w:val="2"/>
          <w:numId w:val="5"/>
        </w:numPr>
        <w:tabs>
          <w:tab w:val="left" w:pos="567"/>
        </w:tabs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b/>
          <w:sz w:val="20"/>
          <w:u w:val="single"/>
        </w:rPr>
        <w:t>Экспедиционное обслуживание</w:t>
      </w:r>
      <w:r w:rsidRPr="00304206">
        <w:rPr>
          <w:rFonts w:ascii="Times New Roman" w:hAnsi="Times New Roman"/>
          <w:sz w:val="20"/>
        </w:rPr>
        <w:t xml:space="preserve"> – услуги или/и работы, связанные с перевозкой груза в пункт </w:t>
      </w:r>
      <w:r w:rsidR="006A6C6C" w:rsidRPr="00304206">
        <w:rPr>
          <w:rFonts w:ascii="Times New Roman" w:hAnsi="Times New Roman"/>
          <w:sz w:val="20"/>
        </w:rPr>
        <w:t xml:space="preserve">            </w:t>
      </w:r>
      <w:r w:rsidRPr="00304206">
        <w:rPr>
          <w:rFonts w:ascii="Times New Roman" w:hAnsi="Times New Roman"/>
          <w:sz w:val="20"/>
        </w:rPr>
        <w:t>назначения</w:t>
      </w:r>
      <w:r w:rsidR="00DF4F0E" w:rsidRPr="00304206">
        <w:rPr>
          <w:rFonts w:ascii="Times New Roman" w:hAnsi="Times New Roman"/>
          <w:sz w:val="20"/>
        </w:rPr>
        <w:t xml:space="preserve"> номинированному Заказчиком грузополучателю</w:t>
      </w:r>
      <w:r w:rsidRPr="00304206">
        <w:rPr>
          <w:rFonts w:ascii="Times New Roman" w:hAnsi="Times New Roman"/>
          <w:sz w:val="20"/>
        </w:rPr>
        <w:t>. Услуги включают: прием груза на склад в пункте отправления, оформление необходимых транспортных и иных документов, организацию транспортировки груза до пункта назначения, выдачу груза в пункте назначения грузополучателю</w:t>
      </w:r>
      <w:r w:rsidR="00DF4F0E" w:rsidRPr="00304206">
        <w:rPr>
          <w:rFonts w:ascii="Times New Roman" w:hAnsi="Times New Roman"/>
          <w:sz w:val="20"/>
        </w:rPr>
        <w:t>, хранение груза</w:t>
      </w:r>
      <w:r w:rsidRPr="00304206">
        <w:rPr>
          <w:rFonts w:ascii="Times New Roman" w:hAnsi="Times New Roman"/>
          <w:sz w:val="20"/>
        </w:rPr>
        <w:t xml:space="preserve">. </w:t>
      </w:r>
    </w:p>
    <w:p w:rsidR="00FB7173" w:rsidRPr="00304206" w:rsidRDefault="00FB7173" w:rsidP="00A55820">
      <w:pPr>
        <w:pStyle w:val="ac"/>
        <w:numPr>
          <w:ilvl w:val="2"/>
          <w:numId w:val="5"/>
        </w:num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b/>
          <w:sz w:val="20"/>
          <w:u w:val="single"/>
        </w:rPr>
        <w:t>Дополнительные услуги</w:t>
      </w:r>
      <w:r w:rsidRPr="00304206">
        <w:rPr>
          <w:rFonts w:ascii="Times New Roman" w:hAnsi="Times New Roman"/>
          <w:b/>
          <w:sz w:val="20"/>
        </w:rPr>
        <w:t xml:space="preserve"> - </w:t>
      </w:r>
      <w:r w:rsidRPr="00304206">
        <w:rPr>
          <w:rFonts w:ascii="Times New Roman" w:hAnsi="Times New Roman"/>
          <w:sz w:val="20"/>
        </w:rPr>
        <w:t>прием груза со склада грузоотправителя и транспортировка автомобильным транспортом или экспедирование груза до склада Экспедитора, другие услуги,  которые  Клиент вправе поручить Экспедитору на основании данных, указанных Клиентом в Поручении Экспедитору (Заявке на экспедиционное обслуживание груза). Дополнительные услуги оказываются по согласованию Сторон на основании данных, указанных в Поручении Экспедитору (Заявке на экспедиционное обслуживание груза).</w:t>
      </w:r>
    </w:p>
    <w:p w:rsidR="00A55820" w:rsidRPr="00304206" w:rsidRDefault="00FB7173" w:rsidP="00A55820">
      <w:pPr>
        <w:pStyle w:val="ac"/>
        <w:numPr>
          <w:ilvl w:val="2"/>
          <w:numId w:val="5"/>
        </w:num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b/>
          <w:sz w:val="20"/>
          <w:u w:val="single"/>
        </w:rPr>
        <w:t>Груз</w:t>
      </w:r>
      <w:r w:rsidRPr="00304206">
        <w:rPr>
          <w:rFonts w:ascii="Times New Roman" w:hAnsi="Times New Roman"/>
          <w:sz w:val="20"/>
        </w:rPr>
        <w:t xml:space="preserve"> - любое имущество, в отношении которого Экспедитор осуществляет организацию перевозки в соответствии с настоящим Договором.</w:t>
      </w:r>
    </w:p>
    <w:p w:rsidR="00FB7173" w:rsidRPr="00304206" w:rsidRDefault="00FB7173" w:rsidP="00A55820">
      <w:pPr>
        <w:pStyle w:val="ac"/>
        <w:numPr>
          <w:ilvl w:val="2"/>
          <w:numId w:val="5"/>
        </w:num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b/>
          <w:sz w:val="20"/>
          <w:u w:val="single"/>
        </w:rPr>
        <w:t>Категория груза</w:t>
      </w:r>
      <w:r w:rsidRPr="00304206">
        <w:rPr>
          <w:rFonts w:ascii="Times New Roman" w:hAnsi="Times New Roman"/>
          <w:sz w:val="20"/>
        </w:rPr>
        <w:t xml:space="preserve"> – характеристика, определяющая доминирующие физические параметры грузовых мест  и/или условий  хранения и транспортировки:</w:t>
      </w:r>
    </w:p>
    <w:p w:rsidR="00FB7173" w:rsidRPr="00304206" w:rsidRDefault="00F46714" w:rsidP="00F46714">
      <w:pPr>
        <w:ind w:left="1560" w:hanging="425"/>
        <w:jc w:val="both"/>
        <w:rPr>
          <w:rFonts w:ascii="Times New Roman" w:hAnsi="Times New Roman"/>
          <w:sz w:val="20"/>
          <w:lang w:eastAsia="en-US"/>
        </w:rPr>
      </w:pPr>
      <w:r w:rsidRPr="00304206">
        <w:rPr>
          <w:rFonts w:ascii="Times New Roman" w:hAnsi="Times New Roman"/>
          <w:sz w:val="20"/>
        </w:rPr>
        <w:t xml:space="preserve">   </w:t>
      </w:r>
      <w:r w:rsidR="00FB7173" w:rsidRPr="00304206">
        <w:rPr>
          <w:rFonts w:ascii="Times New Roman" w:hAnsi="Times New Roman"/>
          <w:sz w:val="20"/>
        </w:rPr>
        <w:t xml:space="preserve">а) </w:t>
      </w:r>
      <w:r w:rsidR="00FB7173" w:rsidRPr="00304206">
        <w:rPr>
          <w:rFonts w:ascii="Times New Roman" w:hAnsi="Times New Roman"/>
          <w:sz w:val="20"/>
          <w:u w:val="single"/>
        </w:rPr>
        <w:t>негабаритный груз</w:t>
      </w:r>
      <w:r w:rsidR="00FB7173" w:rsidRPr="00304206">
        <w:rPr>
          <w:rFonts w:ascii="Times New Roman" w:hAnsi="Times New Roman"/>
          <w:sz w:val="20"/>
        </w:rPr>
        <w:t xml:space="preserve"> – груз, одно место которого имеет </w:t>
      </w:r>
      <w:r w:rsidR="00FB7173" w:rsidRPr="00304206">
        <w:rPr>
          <w:rFonts w:ascii="Times New Roman" w:hAnsi="Times New Roman"/>
          <w:sz w:val="20"/>
          <w:lang w:eastAsia="en-US"/>
        </w:rPr>
        <w:t xml:space="preserve">вес равный или более 200 кг; </w:t>
      </w:r>
    </w:p>
    <w:p w:rsidR="00FB7173" w:rsidRPr="00304206" w:rsidRDefault="00FB7173" w:rsidP="00F46714">
      <w:pPr>
        <w:ind w:left="1560" w:hanging="425"/>
        <w:jc w:val="both"/>
        <w:rPr>
          <w:rFonts w:ascii="Times New Roman" w:hAnsi="Times New Roman"/>
          <w:sz w:val="20"/>
          <w:lang w:eastAsia="en-US"/>
        </w:rPr>
      </w:pPr>
      <w:r w:rsidRPr="00304206">
        <w:rPr>
          <w:rFonts w:ascii="Times New Roman" w:hAnsi="Times New Roman"/>
          <w:sz w:val="20"/>
          <w:lang w:eastAsia="en-US"/>
        </w:rPr>
        <w:t xml:space="preserve">    </w:t>
      </w:r>
      <w:r w:rsidR="00F46714" w:rsidRPr="00304206">
        <w:rPr>
          <w:rFonts w:ascii="Times New Roman" w:hAnsi="Times New Roman"/>
          <w:sz w:val="20"/>
          <w:lang w:eastAsia="en-US"/>
        </w:rPr>
        <w:t xml:space="preserve">   </w:t>
      </w:r>
      <w:r w:rsidRPr="00304206">
        <w:rPr>
          <w:rFonts w:ascii="Times New Roman" w:hAnsi="Times New Roman"/>
          <w:sz w:val="20"/>
          <w:lang w:eastAsia="en-US"/>
        </w:rPr>
        <w:t xml:space="preserve">или объем  более  1 м3;  или один из габаритов места равен или более 2,5 м; </w:t>
      </w:r>
    </w:p>
    <w:p w:rsidR="00FB7173" w:rsidRPr="00304206" w:rsidRDefault="00FB7173" w:rsidP="00F46714">
      <w:pPr>
        <w:ind w:left="1560" w:hanging="425"/>
        <w:jc w:val="both"/>
        <w:rPr>
          <w:rFonts w:ascii="Times New Roman" w:hAnsi="Times New Roman"/>
          <w:sz w:val="20"/>
          <w:lang w:eastAsia="en-US"/>
        </w:rPr>
      </w:pPr>
      <w:r w:rsidRPr="00304206">
        <w:rPr>
          <w:rFonts w:ascii="Times New Roman" w:hAnsi="Times New Roman"/>
          <w:sz w:val="20"/>
          <w:lang w:eastAsia="en-US"/>
        </w:rPr>
        <w:t xml:space="preserve">    </w:t>
      </w:r>
      <w:r w:rsidR="00F46714" w:rsidRPr="00304206">
        <w:rPr>
          <w:rFonts w:ascii="Times New Roman" w:hAnsi="Times New Roman"/>
          <w:sz w:val="20"/>
          <w:lang w:eastAsia="en-US"/>
        </w:rPr>
        <w:t xml:space="preserve">   </w:t>
      </w:r>
      <w:r w:rsidRPr="00304206">
        <w:rPr>
          <w:rFonts w:ascii="Times New Roman" w:hAnsi="Times New Roman"/>
          <w:sz w:val="20"/>
          <w:lang w:eastAsia="en-US"/>
        </w:rPr>
        <w:t>или сумма габаритов (длина,ширина,высота)превышает 3м.</w:t>
      </w:r>
    </w:p>
    <w:p w:rsidR="00FB7173" w:rsidRPr="00304206" w:rsidRDefault="00116366" w:rsidP="00F46714">
      <w:pPr>
        <w:ind w:left="1560" w:hanging="425"/>
        <w:jc w:val="both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</w:t>
      </w:r>
      <w:r w:rsidR="00FB7173" w:rsidRPr="00304206">
        <w:rPr>
          <w:rFonts w:ascii="Times New Roman" w:hAnsi="Times New Roman"/>
          <w:sz w:val="20"/>
          <w:lang w:eastAsia="en-US"/>
        </w:rPr>
        <w:t xml:space="preserve">б) </w:t>
      </w:r>
      <w:r w:rsidR="00FB7173" w:rsidRPr="00304206">
        <w:rPr>
          <w:rFonts w:ascii="Times New Roman" w:hAnsi="Times New Roman"/>
          <w:sz w:val="20"/>
          <w:u w:val="single"/>
          <w:lang w:eastAsia="en-US"/>
        </w:rPr>
        <w:t xml:space="preserve">тяжеловесный груз – груз, одно место которого имеет вес равный или более 80кг. </w:t>
      </w:r>
    </w:p>
    <w:p w:rsidR="00FB7173" w:rsidRPr="00304206" w:rsidRDefault="006A6C6C" w:rsidP="00F46714">
      <w:pPr>
        <w:ind w:left="1560" w:hanging="709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    </w:t>
      </w:r>
      <w:r w:rsidR="00FB7173" w:rsidRPr="00304206">
        <w:rPr>
          <w:rFonts w:ascii="Times New Roman" w:hAnsi="Times New Roman"/>
          <w:sz w:val="20"/>
        </w:rPr>
        <w:t xml:space="preserve">в) </w:t>
      </w:r>
      <w:r w:rsidR="00FB7173" w:rsidRPr="00304206">
        <w:rPr>
          <w:rFonts w:ascii="Times New Roman" w:hAnsi="Times New Roman"/>
          <w:sz w:val="20"/>
          <w:u w:val="single"/>
        </w:rPr>
        <w:t>режимный груз</w:t>
      </w:r>
      <w:r w:rsidR="00FB7173" w:rsidRPr="00304206">
        <w:rPr>
          <w:rFonts w:ascii="Times New Roman" w:hAnsi="Times New Roman"/>
          <w:sz w:val="20"/>
        </w:rPr>
        <w:t xml:space="preserve"> – груз, требующий специального температурного режима при хранении и </w:t>
      </w:r>
      <w:r w:rsidR="00F46714" w:rsidRPr="00304206">
        <w:rPr>
          <w:rFonts w:ascii="Times New Roman" w:hAnsi="Times New Roman"/>
          <w:sz w:val="20"/>
        </w:rPr>
        <w:t xml:space="preserve">     </w:t>
      </w:r>
      <w:r w:rsidR="00FB7173" w:rsidRPr="00304206">
        <w:rPr>
          <w:rFonts w:ascii="Times New Roman" w:hAnsi="Times New Roman"/>
          <w:sz w:val="20"/>
        </w:rPr>
        <w:t>транспортировке;</w:t>
      </w:r>
    </w:p>
    <w:p w:rsidR="00FB7173" w:rsidRPr="00304206" w:rsidRDefault="00F46714" w:rsidP="00F46714">
      <w:pPr>
        <w:autoSpaceDE w:val="0"/>
        <w:autoSpaceDN w:val="0"/>
        <w:adjustRightInd w:val="0"/>
        <w:ind w:left="1560" w:hanging="709"/>
        <w:jc w:val="both"/>
        <w:outlineLvl w:val="1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    </w:t>
      </w:r>
      <w:r w:rsidR="00FB7173" w:rsidRPr="00304206">
        <w:rPr>
          <w:rFonts w:ascii="Times New Roman" w:hAnsi="Times New Roman"/>
          <w:sz w:val="20"/>
        </w:rPr>
        <w:t>г)</w:t>
      </w:r>
      <w:r w:rsidRPr="00304206">
        <w:rPr>
          <w:rFonts w:ascii="Times New Roman" w:hAnsi="Times New Roman"/>
          <w:sz w:val="20"/>
        </w:rPr>
        <w:t xml:space="preserve"> </w:t>
      </w:r>
      <w:r w:rsidR="00FB7173" w:rsidRPr="00304206">
        <w:rPr>
          <w:rFonts w:ascii="Times New Roman" w:hAnsi="Times New Roman"/>
          <w:sz w:val="20"/>
          <w:u w:val="single"/>
        </w:rPr>
        <w:t>груз с объявленной ценность</w:t>
      </w:r>
      <w:r w:rsidR="00DE377C">
        <w:rPr>
          <w:rFonts w:ascii="Times New Roman" w:hAnsi="Times New Roman"/>
          <w:sz w:val="20"/>
          <w:u w:val="single"/>
        </w:rPr>
        <w:t>ю</w:t>
      </w:r>
      <w:r w:rsidR="00FB7173" w:rsidRPr="00304206">
        <w:rPr>
          <w:rFonts w:ascii="Times New Roman" w:hAnsi="Times New Roman"/>
          <w:b/>
          <w:sz w:val="20"/>
        </w:rPr>
        <w:t xml:space="preserve"> </w:t>
      </w:r>
      <w:r w:rsidR="00FB7173" w:rsidRPr="00304206">
        <w:rPr>
          <w:rFonts w:ascii="Times New Roman" w:hAnsi="Times New Roman"/>
          <w:sz w:val="20"/>
        </w:rPr>
        <w:t>– груз, принимаемый с оценкой стоимости вложения, определяемой Клиентом;</w:t>
      </w:r>
    </w:p>
    <w:p w:rsidR="00FB7173" w:rsidRPr="00304206" w:rsidRDefault="00F46714" w:rsidP="00F46714">
      <w:pPr>
        <w:ind w:left="1560" w:hanging="709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    </w:t>
      </w:r>
      <w:r w:rsidR="00FB7173" w:rsidRPr="00304206">
        <w:rPr>
          <w:rFonts w:ascii="Times New Roman" w:hAnsi="Times New Roman"/>
          <w:sz w:val="20"/>
        </w:rPr>
        <w:t xml:space="preserve">д) </w:t>
      </w:r>
      <w:r w:rsidR="00FB7173" w:rsidRPr="00304206">
        <w:rPr>
          <w:rFonts w:ascii="Times New Roman" w:hAnsi="Times New Roman"/>
          <w:sz w:val="20"/>
          <w:u w:val="single"/>
        </w:rPr>
        <w:t>хрупкий груз</w:t>
      </w:r>
      <w:r w:rsidR="00FB7173" w:rsidRPr="00304206">
        <w:rPr>
          <w:rFonts w:ascii="Times New Roman" w:hAnsi="Times New Roman"/>
          <w:sz w:val="20"/>
        </w:rPr>
        <w:t xml:space="preserve"> - стекло, зеркала, фарфор, фаянс, керамика, люстры, орг. техника, бытовая техника и др.;</w:t>
      </w:r>
    </w:p>
    <w:p w:rsidR="00FB7173" w:rsidRPr="00304206" w:rsidRDefault="00F46714" w:rsidP="00F46714">
      <w:pPr>
        <w:ind w:left="1560" w:hanging="708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    </w:t>
      </w:r>
      <w:r w:rsidR="00FB7173" w:rsidRPr="00304206">
        <w:rPr>
          <w:rFonts w:ascii="Times New Roman" w:hAnsi="Times New Roman"/>
          <w:sz w:val="20"/>
        </w:rPr>
        <w:t xml:space="preserve">е) </w:t>
      </w:r>
      <w:r w:rsidR="00FB7173" w:rsidRPr="00304206">
        <w:rPr>
          <w:rFonts w:ascii="Times New Roman" w:hAnsi="Times New Roman"/>
          <w:sz w:val="20"/>
          <w:u w:val="single"/>
        </w:rPr>
        <w:t>опасный груз</w:t>
      </w:r>
      <w:r w:rsidR="00FB7173" w:rsidRPr="00304206">
        <w:rPr>
          <w:rFonts w:ascii="Times New Roman" w:hAnsi="Times New Roman"/>
          <w:sz w:val="20"/>
        </w:rPr>
        <w:t xml:space="preserve"> – вещества и предметы, которые при перевозке, погрузочно-разгрузочных </w:t>
      </w:r>
      <w:r w:rsidRPr="00304206">
        <w:rPr>
          <w:rFonts w:ascii="Times New Roman" w:hAnsi="Times New Roman"/>
          <w:sz w:val="20"/>
        </w:rPr>
        <w:t xml:space="preserve">   </w:t>
      </w:r>
      <w:r w:rsidR="00FB7173" w:rsidRPr="00304206">
        <w:rPr>
          <w:rFonts w:ascii="Times New Roman" w:hAnsi="Times New Roman"/>
          <w:sz w:val="20"/>
        </w:rPr>
        <w:t>работах, хранении могут причинить вред работникам, оборудованию, грузам, транспортным средствам, зданиям и сооружениям Экспедитора или Третьих лиц (взрывоопасные, легковоспламеняющиеся, самовозгорающиеся, радиоактивные, ядовитые, инфекционные, едкие и (или) коррозионные вещества, радиоактивные материалы и прочие опасные вещества согласно ГОСТ 19433-88</w:t>
      </w:r>
      <w:r w:rsidR="004308C4" w:rsidRPr="00304206">
        <w:rPr>
          <w:rFonts w:ascii="Times New Roman" w:hAnsi="Times New Roman"/>
          <w:sz w:val="20"/>
        </w:rPr>
        <w:t xml:space="preserve"> и Разделу 3 Правил ИАТА</w:t>
      </w:r>
      <w:r w:rsidR="00FB7173" w:rsidRPr="00304206">
        <w:rPr>
          <w:rFonts w:ascii="Times New Roman" w:hAnsi="Times New Roman"/>
          <w:sz w:val="20"/>
        </w:rPr>
        <w:t>).</w:t>
      </w:r>
    </w:p>
    <w:p w:rsidR="00FB7173" w:rsidRPr="00304206" w:rsidRDefault="00F46714" w:rsidP="00F46714">
      <w:pPr>
        <w:ind w:left="1560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</w:t>
      </w:r>
      <w:r w:rsidR="00FB7173" w:rsidRPr="00304206">
        <w:rPr>
          <w:rFonts w:ascii="Times New Roman" w:hAnsi="Times New Roman"/>
          <w:sz w:val="20"/>
        </w:rPr>
        <w:t>ж)</w:t>
      </w:r>
      <w:r w:rsidRPr="00304206">
        <w:rPr>
          <w:rFonts w:ascii="Times New Roman" w:hAnsi="Times New Roman"/>
          <w:sz w:val="20"/>
        </w:rPr>
        <w:t xml:space="preserve"> </w:t>
      </w:r>
      <w:r w:rsidR="00FB7173" w:rsidRPr="00304206">
        <w:rPr>
          <w:rFonts w:ascii="Times New Roman" w:hAnsi="Times New Roman"/>
          <w:sz w:val="20"/>
          <w:u w:val="single"/>
        </w:rPr>
        <w:t>груз, запрещенный к перевозке</w:t>
      </w:r>
      <w:r w:rsidR="00FB7173" w:rsidRPr="00304206">
        <w:rPr>
          <w:rFonts w:ascii="Times New Roman" w:hAnsi="Times New Roman"/>
          <w:sz w:val="20"/>
        </w:rPr>
        <w:t xml:space="preserve"> – вещества и предметы, запрещенные к перевозке на </w:t>
      </w:r>
      <w:r w:rsidRPr="00304206">
        <w:rPr>
          <w:rFonts w:ascii="Times New Roman" w:hAnsi="Times New Roman"/>
          <w:sz w:val="20"/>
        </w:rPr>
        <w:t xml:space="preserve"> </w:t>
      </w:r>
      <w:r w:rsidR="00FB7173" w:rsidRPr="00304206">
        <w:rPr>
          <w:rFonts w:ascii="Times New Roman" w:hAnsi="Times New Roman"/>
          <w:sz w:val="20"/>
        </w:rPr>
        <w:t>основании действующих нормативных актов (наркотические, токсические и психотропные вещества, взрывчатые вещества,  огнестрельное оружие и другие).</w:t>
      </w:r>
    </w:p>
    <w:p w:rsidR="00FB7173" w:rsidRPr="00304206" w:rsidRDefault="00FB7173" w:rsidP="00771BEC">
      <w:pPr>
        <w:pStyle w:val="3"/>
        <w:ind w:right="134"/>
        <w:jc w:val="center"/>
        <w:rPr>
          <w:b/>
          <w:sz w:val="20"/>
        </w:rPr>
      </w:pPr>
    </w:p>
    <w:p w:rsidR="00FB7173" w:rsidRPr="00304206" w:rsidRDefault="00FB7173" w:rsidP="00771BEC">
      <w:pPr>
        <w:pStyle w:val="3"/>
        <w:ind w:right="134"/>
        <w:jc w:val="center"/>
        <w:rPr>
          <w:b/>
          <w:sz w:val="20"/>
        </w:rPr>
      </w:pPr>
    </w:p>
    <w:p w:rsidR="00FB7173" w:rsidRPr="00304206" w:rsidRDefault="00FB7173" w:rsidP="00771BEC">
      <w:pPr>
        <w:pStyle w:val="3"/>
        <w:ind w:right="134"/>
        <w:jc w:val="center"/>
        <w:rPr>
          <w:b/>
          <w:sz w:val="20"/>
        </w:rPr>
      </w:pPr>
    </w:p>
    <w:p w:rsidR="00771BEC" w:rsidRPr="00304206" w:rsidRDefault="00BF5B9C" w:rsidP="00771BEC">
      <w:pPr>
        <w:pStyle w:val="3"/>
        <w:ind w:right="134"/>
        <w:jc w:val="center"/>
        <w:rPr>
          <w:b/>
          <w:sz w:val="20"/>
        </w:rPr>
      </w:pPr>
      <w:r w:rsidRPr="00304206">
        <w:rPr>
          <w:b/>
          <w:sz w:val="20"/>
        </w:rPr>
        <w:t>2</w:t>
      </w:r>
      <w:r w:rsidR="00712613" w:rsidRPr="00304206">
        <w:rPr>
          <w:b/>
          <w:sz w:val="20"/>
        </w:rPr>
        <w:t>. ПРЕДМЕТ ДОГОВОРА</w:t>
      </w:r>
    </w:p>
    <w:p w:rsidR="008E2339" w:rsidRPr="00304206" w:rsidRDefault="008E2339" w:rsidP="008E2339">
      <w:pPr>
        <w:rPr>
          <w:rFonts w:ascii="Times New Roman" w:hAnsi="Times New Roman"/>
        </w:rPr>
      </w:pPr>
    </w:p>
    <w:p w:rsidR="007B240C" w:rsidRPr="00304206" w:rsidRDefault="009104E5" w:rsidP="007B240C">
      <w:pPr>
        <w:ind w:firstLine="180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Настоящий договор регулирует взаимоотношения сторон при организации </w:t>
      </w:r>
      <w:r w:rsidR="007B240C" w:rsidRPr="00304206">
        <w:rPr>
          <w:rFonts w:ascii="Times New Roman" w:hAnsi="Times New Roman"/>
          <w:b/>
          <w:sz w:val="20"/>
        </w:rPr>
        <w:t>экспедиционного обслуживания</w:t>
      </w:r>
      <w:r w:rsidR="007B240C" w:rsidRPr="00304206">
        <w:rPr>
          <w:rFonts w:ascii="Times New Roman" w:hAnsi="Times New Roman"/>
          <w:sz w:val="20"/>
        </w:rPr>
        <w:t xml:space="preserve"> груза</w:t>
      </w:r>
      <w:r w:rsidR="004B3BE6" w:rsidRPr="00304206">
        <w:rPr>
          <w:rFonts w:ascii="Times New Roman" w:hAnsi="Times New Roman"/>
          <w:sz w:val="20"/>
        </w:rPr>
        <w:t xml:space="preserve"> номенклатуры</w:t>
      </w:r>
      <w:r w:rsidR="007B240C" w:rsidRPr="00304206">
        <w:rPr>
          <w:rFonts w:ascii="Times New Roman" w:hAnsi="Times New Roman"/>
          <w:sz w:val="20"/>
        </w:rPr>
        <w:t xml:space="preserve"> </w:t>
      </w:r>
      <w:r w:rsidR="007B240C" w:rsidRPr="00304206">
        <w:rPr>
          <w:rFonts w:ascii="Times New Roman" w:hAnsi="Times New Roman"/>
          <w:b/>
          <w:sz w:val="20"/>
        </w:rPr>
        <w:t>Заказчика</w:t>
      </w:r>
      <w:r w:rsidR="007B240C" w:rsidRPr="00304206">
        <w:rPr>
          <w:rFonts w:ascii="Times New Roman" w:hAnsi="Times New Roman"/>
          <w:sz w:val="20"/>
        </w:rPr>
        <w:t xml:space="preserve">, а также оказание дополнительных услуг </w:t>
      </w:r>
      <w:r w:rsidR="007B240C" w:rsidRPr="00304206">
        <w:rPr>
          <w:rFonts w:ascii="Times New Roman" w:hAnsi="Times New Roman"/>
          <w:b/>
          <w:sz w:val="20"/>
        </w:rPr>
        <w:t>экспедитором</w:t>
      </w:r>
      <w:r w:rsidR="007B240C" w:rsidRPr="00304206">
        <w:rPr>
          <w:rFonts w:ascii="Times New Roman" w:hAnsi="Times New Roman"/>
          <w:sz w:val="20"/>
        </w:rPr>
        <w:t>.</w:t>
      </w:r>
    </w:p>
    <w:p w:rsidR="007B240C" w:rsidRPr="00304206" w:rsidRDefault="007B240C" w:rsidP="007B240C">
      <w:pPr>
        <w:ind w:firstLine="180"/>
        <w:jc w:val="both"/>
        <w:rPr>
          <w:rFonts w:ascii="Times New Roman" w:hAnsi="Times New Roman"/>
          <w:sz w:val="20"/>
        </w:rPr>
      </w:pPr>
    </w:p>
    <w:p w:rsidR="0010378B" w:rsidRPr="00304206" w:rsidRDefault="0010378B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br w:type="page"/>
      </w:r>
    </w:p>
    <w:p w:rsidR="00771BEC" w:rsidRPr="00304206" w:rsidRDefault="00771BEC" w:rsidP="008E2339">
      <w:pPr>
        <w:ind w:firstLine="709"/>
        <w:jc w:val="both"/>
        <w:rPr>
          <w:rFonts w:ascii="Times New Roman" w:hAnsi="Times New Roman"/>
          <w:sz w:val="20"/>
        </w:rPr>
      </w:pPr>
    </w:p>
    <w:p w:rsidR="008E2339" w:rsidRPr="00304206" w:rsidRDefault="008E2339" w:rsidP="00771BEC">
      <w:pPr>
        <w:pStyle w:val="3"/>
        <w:ind w:left="426" w:right="134" w:hanging="426"/>
        <w:jc w:val="center"/>
        <w:rPr>
          <w:b/>
          <w:sz w:val="20"/>
        </w:rPr>
      </w:pPr>
    </w:p>
    <w:p w:rsidR="00771BEC" w:rsidRPr="00304206" w:rsidRDefault="00BF5B9C" w:rsidP="008E2339">
      <w:pPr>
        <w:pStyle w:val="3"/>
        <w:spacing w:before="120" w:after="120"/>
        <w:ind w:left="425" w:right="136" w:hanging="425"/>
        <w:jc w:val="center"/>
        <w:rPr>
          <w:b/>
          <w:sz w:val="20"/>
        </w:rPr>
      </w:pPr>
      <w:r w:rsidRPr="00304206">
        <w:rPr>
          <w:b/>
          <w:sz w:val="20"/>
        </w:rPr>
        <w:t>3</w:t>
      </w:r>
      <w:r w:rsidR="00712613" w:rsidRPr="00304206">
        <w:rPr>
          <w:b/>
          <w:sz w:val="20"/>
        </w:rPr>
        <w:t xml:space="preserve">. </w:t>
      </w:r>
      <w:r w:rsidR="008E2339" w:rsidRPr="00304206">
        <w:rPr>
          <w:b/>
          <w:sz w:val="20"/>
        </w:rPr>
        <w:t xml:space="preserve">ПРАВА И </w:t>
      </w:r>
      <w:r w:rsidR="00712613" w:rsidRPr="00304206">
        <w:rPr>
          <w:b/>
          <w:sz w:val="20"/>
        </w:rPr>
        <w:t>ОБЯЗАННОСТИ СТОРОН</w:t>
      </w:r>
    </w:p>
    <w:p w:rsidR="00771BEC" w:rsidRPr="00304206" w:rsidRDefault="00BF5B9C" w:rsidP="00771BEC">
      <w:pPr>
        <w:ind w:right="134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3</w:t>
      </w:r>
      <w:r w:rsidR="00771BEC" w:rsidRPr="00304206">
        <w:rPr>
          <w:rFonts w:ascii="Times New Roman" w:hAnsi="Times New Roman"/>
          <w:b/>
          <w:sz w:val="20"/>
        </w:rPr>
        <w:t xml:space="preserve">.1. </w:t>
      </w:r>
      <w:r w:rsidR="000117EB" w:rsidRPr="00304206">
        <w:rPr>
          <w:rFonts w:ascii="Times New Roman" w:hAnsi="Times New Roman"/>
          <w:b/>
          <w:sz w:val="20"/>
        </w:rPr>
        <w:t>Экспедитор</w:t>
      </w:r>
      <w:r w:rsidR="00771BEC" w:rsidRPr="00304206">
        <w:rPr>
          <w:rFonts w:ascii="Times New Roman" w:hAnsi="Times New Roman"/>
          <w:b/>
          <w:sz w:val="20"/>
        </w:rPr>
        <w:t xml:space="preserve"> обязан:</w:t>
      </w:r>
    </w:p>
    <w:p w:rsidR="00771BEC" w:rsidRPr="00304206" w:rsidRDefault="00BF5B9C" w:rsidP="00D307AC">
      <w:pPr>
        <w:tabs>
          <w:tab w:val="left" w:pos="851"/>
        </w:tabs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</w:t>
      </w:r>
      <w:r w:rsidR="00932A6F" w:rsidRPr="00304206">
        <w:rPr>
          <w:rFonts w:ascii="Times New Roman" w:hAnsi="Times New Roman"/>
          <w:sz w:val="20"/>
        </w:rPr>
        <w:t>.1.1.</w:t>
      </w:r>
      <w:r w:rsidR="000117EB" w:rsidRPr="00304206">
        <w:rPr>
          <w:rFonts w:ascii="Times New Roman" w:hAnsi="Times New Roman"/>
          <w:sz w:val="20"/>
        </w:rPr>
        <w:t xml:space="preserve">По настоящему договору Экспедитор обязуется за вознаграждение организовать выполнение </w:t>
      </w:r>
      <w:r w:rsidRPr="00304206">
        <w:rPr>
          <w:rFonts w:ascii="Times New Roman" w:hAnsi="Times New Roman"/>
          <w:sz w:val="20"/>
        </w:rPr>
        <w:t xml:space="preserve">         </w:t>
      </w:r>
      <w:r w:rsidR="00932A6F" w:rsidRPr="00304206">
        <w:rPr>
          <w:rFonts w:ascii="Times New Roman" w:hAnsi="Times New Roman"/>
          <w:sz w:val="20"/>
        </w:rPr>
        <w:t xml:space="preserve">   </w:t>
      </w:r>
      <w:r w:rsidR="00DF4F0E" w:rsidRPr="00304206">
        <w:rPr>
          <w:rFonts w:ascii="Times New Roman" w:hAnsi="Times New Roman"/>
          <w:sz w:val="20"/>
        </w:rPr>
        <w:t xml:space="preserve">экспедиционного обслуживания </w:t>
      </w:r>
      <w:r w:rsidR="000117EB" w:rsidRPr="00304206">
        <w:rPr>
          <w:rFonts w:ascii="Times New Roman" w:hAnsi="Times New Roman"/>
          <w:sz w:val="20"/>
        </w:rPr>
        <w:t>грузов</w:t>
      </w:r>
      <w:r w:rsidR="009F3E12" w:rsidRPr="00304206">
        <w:rPr>
          <w:rFonts w:ascii="Times New Roman" w:hAnsi="Times New Roman"/>
          <w:sz w:val="20"/>
        </w:rPr>
        <w:t xml:space="preserve"> заказчика, а также по заявкам заказчика оказывать дополнительные услуги</w:t>
      </w:r>
      <w:r w:rsidR="00771BEC" w:rsidRPr="00304206">
        <w:rPr>
          <w:rFonts w:ascii="Times New Roman" w:hAnsi="Times New Roman"/>
          <w:sz w:val="20"/>
        </w:rPr>
        <w:t>.</w:t>
      </w:r>
    </w:p>
    <w:p w:rsidR="00771BEC" w:rsidRPr="00304206" w:rsidRDefault="00BF5B9C" w:rsidP="00D307AC">
      <w:pPr>
        <w:tabs>
          <w:tab w:val="left" w:pos="851"/>
        </w:tabs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</w:t>
      </w:r>
      <w:r w:rsidR="00D307AC" w:rsidRPr="00304206">
        <w:rPr>
          <w:rFonts w:ascii="Times New Roman" w:hAnsi="Times New Roman"/>
          <w:sz w:val="20"/>
        </w:rPr>
        <w:t>.1.2.</w:t>
      </w:r>
      <w:r w:rsidR="00771BEC" w:rsidRPr="00304206">
        <w:rPr>
          <w:rFonts w:ascii="Times New Roman" w:hAnsi="Times New Roman"/>
          <w:sz w:val="20"/>
        </w:rPr>
        <w:t>Приня</w:t>
      </w:r>
      <w:r w:rsidR="009F3E12" w:rsidRPr="00304206">
        <w:rPr>
          <w:rFonts w:ascii="Times New Roman" w:hAnsi="Times New Roman"/>
          <w:sz w:val="20"/>
        </w:rPr>
        <w:t xml:space="preserve">ть груз по количеству мест, </w:t>
      </w:r>
      <w:r w:rsidR="00771BEC" w:rsidRPr="00304206">
        <w:rPr>
          <w:rFonts w:ascii="Times New Roman" w:hAnsi="Times New Roman"/>
          <w:sz w:val="20"/>
        </w:rPr>
        <w:t>весу</w:t>
      </w:r>
      <w:r w:rsidR="009F3E12" w:rsidRPr="00304206">
        <w:rPr>
          <w:rFonts w:ascii="Times New Roman" w:hAnsi="Times New Roman"/>
          <w:sz w:val="20"/>
        </w:rPr>
        <w:t xml:space="preserve"> и объему</w:t>
      </w:r>
      <w:r w:rsidR="00771BEC" w:rsidRPr="00304206">
        <w:rPr>
          <w:rFonts w:ascii="Times New Roman" w:hAnsi="Times New Roman"/>
          <w:sz w:val="20"/>
        </w:rPr>
        <w:t xml:space="preserve"> без досмотра и проверки содержимого упаковки груза.</w:t>
      </w:r>
    </w:p>
    <w:p w:rsidR="000117EB" w:rsidRPr="00304206" w:rsidRDefault="00BF5B9C" w:rsidP="00D307AC">
      <w:pPr>
        <w:tabs>
          <w:tab w:val="left" w:pos="851"/>
        </w:tabs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</w:t>
      </w:r>
      <w:r w:rsidR="00D307AC" w:rsidRPr="00304206">
        <w:rPr>
          <w:rFonts w:ascii="Times New Roman" w:hAnsi="Times New Roman"/>
          <w:sz w:val="20"/>
        </w:rPr>
        <w:t>.1.3.</w:t>
      </w:r>
      <w:r w:rsidR="000117EB" w:rsidRPr="00304206">
        <w:rPr>
          <w:rFonts w:ascii="Times New Roman" w:hAnsi="Times New Roman"/>
          <w:sz w:val="20"/>
        </w:rPr>
        <w:t>При выполнении положений настоящего договора Экспедитор обязан проявлять должную распорядительность в интересах Заказчика, предоставлять Заказчику необходимую информацию о продвижении грузов и движении транспортных средств. Вести учет экспедируемых грузов на складах и терминалах.</w:t>
      </w:r>
    </w:p>
    <w:p w:rsidR="00035A83" w:rsidRPr="00304206" w:rsidRDefault="00BF5B9C" w:rsidP="00D307AC">
      <w:pPr>
        <w:tabs>
          <w:tab w:val="left" w:pos="851"/>
        </w:tabs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</w:t>
      </w:r>
      <w:r w:rsidR="00035A83" w:rsidRPr="00304206">
        <w:rPr>
          <w:rFonts w:ascii="Times New Roman" w:hAnsi="Times New Roman"/>
          <w:sz w:val="20"/>
        </w:rPr>
        <w:t xml:space="preserve">.1.4 по запросу заказчика предоставлять полную информацию о местонахождении груза. </w:t>
      </w:r>
    </w:p>
    <w:p w:rsidR="008760B2" w:rsidRPr="00304206" w:rsidRDefault="008760B2" w:rsidP="009F3E12">
      <w:pPr>
        <w:ind w:firstLine="180"/>
        <w:jc w:val="both"/>
        <w:rPr>
          <w:rFonts w:ascii="Times New Roman" w:hAnsi="Times New Roman"/>
          <w:sz w:val="20"/>
        </w:rPr>
      </w:pPr>
    </w:p>
    <w:p w:rsidR="008760B2" w:rsidRPr="00304206" w:rsidRDefault="00BF5B9C" w:rsidP="00932A6F">
      <w:pPr>
        <w:jc w:val="both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3</w:t>
      </w:r>
      <w:r w:rsidR="009F3E12" w:rsidRPr="00304206">
        <w:rPr>
          <w:rFonts w:ascii="Times New Roman" w:hAnsi="Times New Roman"/>
          <w:b/>
          <w:sz w:val="20"/>
        </w:rPr>
        <w:t>.2. Экспедитор вправе</w:t>
      </w:r>
      <w:r w:rsidR="008760B2" w:rsidRPr="00304206">
        <w:rPr>
          <w:rFonts w:ascii="Times New Roman" w:hAnsi="Times New Roman"/>
          <w:b/>
          <w:sz w:val="20"/>
        </w:rPr>
        <w:t>:</w:t>
      </w:r>
      <w:r w:rsidR="009F3E12" w:rsidRPr="00304206">
        <w:rPr>
          <w:rFonts w:ascii="Times New Roman" w:hAnsi="Times New Roman"/>
          <w:b/>
          <w:sz w:val="20"/>
        </w:rPr>
        <w:t xml:space="preserve"> </w:t>
      </w:r>
    </w:p>
    <w:p w:rsidR="009F3E12" w:rsidRPr="00304206" w:rsidRDefault="005E44F3" w:rsidP="009F3E12">
      <w:pPr>
        <w:ind w:firstLine="180"/>
        <w:jc w:val="both"/>
        <w:rPr>
          <w:rFonts w:ascii="Times New Roman" w:hAnsi="Times New Roman"/>
          <w:sz w:val="20"/>
          <w:highlight w:val="yellow"/>
        </w:rPr>
      </w:pPr>
      <w:r w:rsidRPr="00304206">
        <w:rPr>
          <w:rFonts w:ascii="Times New Roman" w:hAnsi="Times New Roman"/>
          <w:sz w:val="20"/>
        </w:rPr>
        <w:t xml:space="preserve">   </w:t>
      </w:r>
      <w:r w:rsidR="00BF5B9C" w:rsidRPr="00304206">
        <w:rPr>
          <w:rFonts w:ascii="Times New Roman" w:hAnsi="Times New Roman"/>
          <w:sz w:val="20"/>
        </w:rPr>
        <w:t>3</w:t>
      </w:r>
      <w:r w:rsidRPr="00304206">
        <w:rPr>
          <w:rFonts w:ascii="Times New Roman" w:hAnsi="Times New Roman"/>
          <w:sz w:val="20"/>
        </w:rPr>
        <w:t>.2.1</w:t>
      </w:r>
      <w:r w:rsidR="00793ADB" w:rsidRPr="00304206">
        <w:rPr>
          <w:rFonts w:ascii="Times New Roman" w:hAnsi="Times New Roman"/>
          <w:sz w:val="20"/>
        </w:rPr>
        <w:t>.</w:t>
      </w:r>
      <w:r w:rsidR="004763E8" w:rsidRPr="00304206">
        <w:rPr>
          <w:rFonts w:ascii="Times New Roman" w:hAnsi="Times New Roman"/>
          <w:sz w:val="20"/>
        </w:rPr>
        <w:t xml:space="preserve"> П</w:t>
      </w:r>
      <w:r w:rsidR="009F3E12" w:rsidRPr="00304206">
        <w:rPr>
          <w:rFonts w:ascii="Times New Roman" w:hAnsi="Times New Roman"/>
          <w:sz w:val="20"/>
        </w:rPr>
        <w:t>р</w:t>
      </w:r>
      <w:r w:rsidR="00BF5B9C" w:rsidRPr="00304206">
        <w:rPr>
          <w:rFonts w:ascii="Times New Roman" w:hAnsi="Times New Roman"/>
          <w:sz w:val="20"/>
        </w:rPr>
        <w:t>ивлекать третьих лиц</w:t>
      </w:r>
      <w:r w:rsidR="009F3E12" w:rsidRPr="00304206">
        <w:rPr>
          <w:rFonts w:ascii="Times New Roman" w:hAnsi="Times New Roman"/>
          <w:sz w:val="20"/>
        </w:rPr>
        <w:t xml:space="preserve"> для исполнения своих обязательств по настоящему договору. </w:t>
      </w:r>
    </w:p>
    <w:p w:rsidR="009F3E12" w:rsidRPr="00304206" w:rsidRDefault="00793ADB" w:rsidP="00771BEC">
      <w:pPr>
        <w:ind w:right="134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  </w:t>
      </w:r>
      <w:r w:rsidR="00BF5B9C" w:rsidRPr="00304206">
        <w:rPr>
          <w:rFonts w:ascii="Times New Roman" w:hAnsi="Times New Roman"/>
          <w:sz w:val="20"/>
        </w:rPr>
        <w:t>3</w:t>
      </w:r>
      <w:r w:rsidRPr="00304206">
        <w:rPr>
          <w:rFonts w:ascii="Times New Roman" w:hAnsi="Times New Roman"/>
          <w:sz w:val="20"/>
        </w:rPr>
        <w:t>.2.2.</w:t>
      </w:r>
      <w:r w:rsidR="004763E8" w:rsidRPr="00304206">
        <w:rPr>
          <w:rFonts w:ascii="Times New Roman" w:hAnsi="Times New Roman"/>
          <w:sz w:val="20"/>
        </w:rPr>
        <w:t xml:space="preserve"> Н</w:t>
      </w:r>
      <w:r w:rsidRPr="00304206">
        <w:rPr>
          <w:rFonts w:ascii="Times New Roman" w:hAnsi="Times New Roman"/>
          <w:sz w:val="20"/>
        </w:rPr>
        <w:t>е принимать к экспедированию груз в упаковке не соответствующей требованиям перевозке</w:t>
      </w:r>
    </w:p>
    <w:p w:rsidR="00793ADB" w:rsidRPr="00304206" w:rsidRDefault="004763E8" w:rsidP="00771BEC">
      <w:pPr>
        <w:ind w:right="134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  </w:t>
      </w:r>
      <w:r w:rsidR="00BF5B9C" w:rsidRPr="00304206">
        <w:rPr>
          <w:rFonts w:ascii="Times New Roman" w:hAnsi="Times New Roman"/>
          <w:sz w:val="20"/>
        </w:rPr>
        <w:t>3</w:t>
      </w:r>
      <w:r w:rsidRPr="00304206">
        <w:rPr>
          <w:rFonts w:ascii="Times New Roman" w:hAnsi="Times New Roman"/>
          <w:sz w:val="20"/>
        </w:rPr>
        <w:t>.2.3. Н</w:t>
      </w:r>
      <w:r w:rsidR="00793ADB" w:rsidRPr="00304206">
        <w:rPr>
          <w:rFonts w:ascii="Times New Roman" w:hAnsi="Times New Roman"/>
          <w:sz w:val="20"/>
        </w:rPr>
        <w:t>е принимать груз, характеристики</w:t>
      </w:r>
      <w:r w:rsidRPr="00304206">
        <w:rPr>
          <w:rFonts w:ascii="Times New Roman" w:hAnsi="Times New Roman"/>
          <w:sz w:val="20"/>
        </w:rPr>
        <w:t xml:space="preserve"> и свойства</w:t>
      </w:r>
      <w:r w:rsidR="00793ADB" w:rsidRPr="00304206">
        <w:rPr>
          <w:rFonts w:ascii="Times New Roman" w:hAnsi="Times New Roman"/>
          <w:sz w:val="20"/>
        </w:rPr>
        <w:t xml:space="preserve"> которого не соответствуют заявленным.</w:t>
      </w:r>
    </w:p>
    <w:p w:rsidR="00793ADB" w:rsidRPr="00304206" w:rsidRDefault="004763E8" w:rsidP="00771BEC">
      <w:pPr>
        <w:ind w:right="134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  </w:t>
      </w:r>
      <w:r w:rsidR="00BF5B9C" w:rsidRPr="00304206">
        <w:rPr>
          <w:rFonts w:ascii="Times New Roman" w:hAnsi="Times New Roman"/>
          <w:sz w:val="20"/>
        </w:rPr>
        <w:t>3</w:t>
      </w:r>
      <w:r w:rsidRPr="00304206">
        <w:rPr>
          <w:rFonts w:ascii="Times New Roman" w:hAnsi="Times New Roman"/>
          <w:sz w:val="20"/>
        </w:rPr>
        <w:t>.2.4. Н</w:t>
      </w:r>
      <w:r w:rsidR="00793ADB" w:rsidRPr="00304206">
        <w:rPr>
          <w:rFonts w:ascii="Times New Roman" w:hAnsi="Times New Roman"/>
          <w:sz w:val="20"/>
        </w:rPr>
        <w:t>е принимать запрещенный к перевозке груз.</w:t>
      </w:r>
    </w:p>
    <w:p w:rsidR="004763E8" w:rsidRPr="00304206" w:rsidRDefault="004763E8" w:rsidP="00771BEC">
      <w:pPr>
        <w:ind w:right="134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    </w:t>
      </w:r>
      <w:r w:rsidR="00BF5B9C" w:rsidRPr="00304206">
        <w:rPr>
          <w:rFonts w:ascii="Times New Roman" w:hAnsi="Times New Roman"/>
          <w:sz w:val="20"/>
        </w:rPr>
        <w:t>3</w:t>
      </w:r>
      <w:r w:rsidRPr="00304206">
        <w:rPr>
          <w:rFonts w:ascii="Times New Roman" w:hAnsi="Times New Roman"/>
          <w:sz w:val="20"/>
        </w:rPr>
        <w:t>.2.5. Отказаться от выполнения услуг в случае выявления незаявленных характеристик или свойств груза.</w:t>
      </w:r>
    </w:p>
    <w:p w:rsidR="00932A6F" w:rsidRPr="00304206" w:rsidRDefault="00BF5B9C" w:rsidP="00BF5B9C">
      <w:pPr>
        <w:pStyle w:val="3"/>
        <w:ind w:left="851" w:hanging="567"/>
        <w:rPr>
          <w:snapToGrid w:val="0"/>
          <w:sz w:val="20"/>
        </w:rPr>
      </w:pPr>
      <w:r w:rsidRPr="00304206">
        <w:rPr>
          <w:sz w:val="20"/>
        </w:rPr>
        <w:t xml:space="preserve"> 3</w:t>
      </w:r>
      <w:r w:rsidR="004763E8" w:rsidRPr="00304206">
        <w:rPr>
          <w:sz w:val="20"/>
        </w:rPr>
        <w:t>.2.6. Экспедитор</w:t>
      </w:r>
      <w:r w:rsidR="004763E8" w:rsidRPr="00304206">
        <w:rPr>
          <w:snapToGrid w:val="0"/>
          <w:sz w:val="20"/>
        </w:rPr>
        <w:t xml:space="preserve"> вправе удерживать находящийся в его распоряжении груз до получения полной оплаты стоимости </w:t>
      </w:r>
      <w:r w:rsidRPr="00304206">
        <w:rPr>
          <w:snapToGrid w:val="0"/>
          <w:sz w:val="20"/>
        </w:rPr>
        <w:t xml:space="preserve"> </w:t>
      </w:r>
      <w:r w:rsidR="004763E8" w:rsidRPr="00304206">
        <w:rPr>
          <w:snapToGrid w:val="0"/>
          <w:sz w:val="20"/>
        </w:rPr>
        <w:t xml:space="preserve">его услуг, оказанных Заказчику, или до предоставления Заказчиком надлежащего обеспечения исполнения своих обязательств в части оплаты услуг </w:t>
      </w:r>
      <w:r w:rsidR="004763E8" w:rsidRPr="00304206">
        <w:rPr>
          <w:sz w:val="20"/>
        </w:rPr>
        <w:t>Экспедитора</w:t>
      </w:r>
      <w:r w:rsidR="004763E8" w:rsidRPr="00304206">
        <w:rPr>
          <w:snapToGrid w:val="0"/>
          <w:sz w:val="20"/>
        </w:rPr>
        <w:t xml:space="preserve"> и возмещения понесенных им расходов. В этом случае Заказчик также оплачивает расходы, связанные с удержанием груза. За возникшую порчу груза вследствие его удержания </w:t>
      </w:r>
      <w:r w:rsidR="004763E8" w:rsidRPr="00304206">
        <w:rPr>
          <w:sz w:val="20"/>
        </w:rPr>
        <w:t>Экспедитором</w:t>
      </w:r>
      <w:r w:rsidR="004763E8" w:rsidRPr="00304206">
        <w:rPr>
          <w:snapToGrid w:val="0"/>
          <w:sz w:val="20"/>
        </w:rPr>
        <w:t xml:space="preserve"> в случаях, предусмотренных настоящим пунктом, ответственность несет Заказчик</w:t>
      </w:r>
      <w:r w:rsidR="00932A6F" w:rsidRPr="00304206">
        <w:rPr>
          <w:snapToGrid w:val="0"/>
          <w:sz w:val="20"/>
        </w:rPr>
        <w:t xml:space="preserve">. </w:t>
      </w:r>
    </w:p>
    <w:p w:rsidR="00C10CD6" w:rsidRPr="00304206" w:rsidRDefault="00932A6F" w:rsidP="00932A6F">
      <w:pPr>
        <w:pStyle w:val="3"/>
        <w:ind w:left="851" w:hanging="425"/>
      </w:pPr>
      <w:r w:rsidRPr="00304206">
        <w:rPr>
          <w:snapToGrid w:val="0"/>
          <w:sz w:val="20"/>
        </w:rPr>
        <w:t>3.2.7</w:t>
      </w:r>
      <w:r w:rsidR="004763E8" w:rsidRPr="00304206">
        <w:rPr>
          <w:snapToGrid w:val="0"/>
          <w:sz w:val="20"/>
        </w:rPr>
        <w:t>.</w:t>
      </w:r>
      <w:r w:rsidR="00C10CD6" w:rsidRPr="00304206">
        <w:rPr>
          <w:sz w:val="20"/>
        </w:rPr>
        <w:t>Экспедитор вправе не принимать к сведению информацию об условиях транспортировки и хранения груза, полученную в иной форме, кроме письменной</w:t>
      </w:r>
      <w:r w:rsidRPr="00304206">
        <w:rPr>
          <w:sz w:val="20"/>
        </w:rPr>
        <w:t>.</w:t>
      </w:r>
    </w:p>
    <w:p w:rsidR="004763E8" w:rsidRPr="00304206" w:rsidRDefault="004763E8" w:rsidP="00771BEC">
      <w:pPr>
        <w:ind w:right="134"/>
        <w:jc w:val="both"/>
        <w:rPr>
          <w:rFonts w:ascii="Times New Roman" w:hAnsi="Times New Roman"/>
          <w:sz w:val="20"/>
        </w:rPr>
      </w:pPr>
    </w:p>
    <w:p w:rsidR="009F3E12" w:rsidRPr="00304206" w:rsidRDefault="009F3E12" w:rsidP="00771BEC">
      <w:pPr>
        <w:ind w:right="134"/>
        <w:jc w:val="both"/>
        <w:rPr>
          <w:rFonts w:ascii="Times New Roman" w:hAnsi="Times New Roman"/>
          <w:sz w:val="20"/>
        </w:rPr>
      </w:pPr>
    </w:p>
    <w:p w:rsidR="00771BEC" w:rsidRPr="00304206" w:rsidRDefault="00E73983" w:rsidP="00E73983">
      <w:pPr>
        <w:ind w:right="134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3</w:t>
      </w:r>
      <w:r w:rsidR="00771BEC" w:rsidRPr="00304206">
        <w:rPr>
          <w:rFonts w:ascii="Times New Roman" w:hAnsi="Times New Roman"/>
          <w:b/>
          <w:sz w:val="20"/>
        </w:rPr>
        <w:t>.</w:t>
      </w:r>
      <w:r w:rsidRPr="00304206">
        <w:rPr>
          <w:rFonts w:ascii="Times New Roman" w:hAnsi="Times New Roman"/>
          <w:b/>
          <w:sz w:val="20"/>
        </w:rPr>
        <w:t>3</w:t>
      </w:r>
      <w:r w:rsidR="00771BEC" w:rsidRPr="00304206">
        <w:rPr>
          <w:rFonts w:ascii="Times New Roman" w:hAnsi="Times New Roman"/>
          <w:b/>
          <w:sz w:val="20"/>
        </w:rPr>
        <w:t>. Заказчик обязан:</w:t>
      </w:r>
    </w:p>
    <w:p w:rsidR="00771BEC" w:rsidRPr="00304206" w:rsidRDefault="00E73983" w:rsidP="00E73983">
      <w:pPr>
        <w:pStyle w:val="a9"/>
        <w:ind w:left="851" w:right="134" w:hanging="425"/>
        <w:rPr>
          <w:sz w:val="20"/>
        </w:rPr>
      </w:pPr>
      <w:r w:rsidRPr="00304206">
        <w:rPr>
          <w:sz w:val="20"/>
        </w:rPr>
        <w:t>3.3</w:t>
      </w:r>
      <w:r w:rsidR="00771BEC" w:rsidRPr="00304206">
        <w:rPr>
          <w:sz w:val="20"/>
        </w:rPr>
        <w:t>.</w:t>
      </w:r>
      <w:r w:rsidR="009104E5" w:rsidRPr="00304206">
        <w:rPr>
          <w:sz w:val="20"/>
        </w:rPr>
        <w:t>1</w:t>
      </w:r>
      <w:r w:rsidR="00771BEC" w:rsidRPr="00304206">
        <w:rPr>
          <w:sz w:val="20"/>
        </w:rPr>
        <w:t xml:space="preserve">. Оформить заявку установленной </w:t>
      </w:r>
      <w:r w:rsidR="000117EB" w:rsidRPr="00304206">
        <w:rPr>
          <w:sz w:val="20"/>
        </w:rPr>
        <w:t>Экспедитором</w:t>
      </w:r>
      <w:r w:rsidR="00771BEC" w:rsidRPr="00304206">
        <w:rPr>
          <w:sz w:val="20"/>
        </w:rPr>
        <w:t xml:space="preserve"> формы. </w:t>
      </w:r>
    </w:p>
    <w:p w:rsidR="00771BEC" w:rsidRPr="00304206" w:rsidRDefault="00E73983" w:rsidP="00E73983">
      <w:pPr>
        <w:ind w:left="851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3.3</w:t>
      </w:r>
      <w:r w:rsidR="00771BEC" w:rsidRPr="00304206">
        <w:rPr>
          <w:rFonts w:ascii="Times New Roman" w:hAnsi="Times New Roman"/>
          <w:sz w:val="20"/>
        </w:rPr>
        <w:t>.</w:t>
      </w:r>
      <w:r w:rsidR="009104E5" w:rsidRPr="00304206">
        <w:rPr>
          <w:rFonts w:ascii="Times New Roman" w:hAnsi="Times New Roman"/>
          <w:sz w:val="20"/>
        </w:rPr>
        <w:t>2</w:t>
      </w:r>
      <w:r w:rsidR="00771BEC" w:rsidRPr="00304206">
        <w:rPr>
          <w:rFonts w:ascii="Times New Roman" w:hAnsi="Times New Roman"/>
          <w:sz w:val="20"/>
        </w:rPr>
        <w:t xml:space="preserve">. Не сдавать </w:t>
      </w:r>
      <w:r w:rsidR="000117EB" w:rsidRPr="00304206">
        <w:rPr>
          <w:rFonts w:ascii="Times New Roman" w:hAnsi="Times New Roman"/>
          <w:sz w:val="20"/>
        </w:rPr>
        <w:t>Экспедитору</w:t>
      </w:r>
      <w:r w:rsidR="00771BEC" w:rsidRPr="00304206">
        <w:rPr>
          <w:rFonts w:ascii="Times New Roman" w:hAnsi="Times New Roman"/>
          <w:sz w:val="20"/>
        </w:rPr>
        <w:t xml:space="preserve"> груз, запрещенный к перевозке.</w:t>
      </w:r>
    </w:p>
    <w:p w:rsidR="00771BEC" w:rsidRPr="00304206" w:rsidRDefault="00E73983" w:rsidP="00E73983">
      <w:pPr>
        <w:ind w:left="851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3.3</w:t>
      </w:r>
      <w:r w:rsidR="009104E5" w:rsidRPr="00304206">
        <w:rPr>
          <w:rFonts w:ascii="Times New Roman" w:hAnsi="Times New Roman"/>
          <w:sz w:val="20"/>
        </w:rPr>
        <w:t>.3</w:t>
      </w:r>
      <w:r w:rsidRPr="00304206">
        <w:rPr>
          <w:rFonts w:ascii="Times New Roman" w:hAnsi="Times New Roman"/>
          <w:sz w:val="20"/>
        </w:rPr>
        <w:t>.</w:t>
      </w:r>
      <w:r w:rsidR="00771BEC" w:rsidRPr="00304206">
        <w:rPr>
          <w:rFonts w:ascii="Times New Roman" w:hAnsi="Times New Roman"/>
          <w:sz w:val="20"/>
        </w:rPr>
        <w:t>Сдать груз с маркировкой и в упаковке, обеспечивающей сохра</w:t>
      </w:r>
      <w:r w:rsidR="004B3BE6" w:rsidRPr="00304206">
        <w:rPr>
          <w:rFonts w:ascii="Times New Roman" w:hAnsi="Times New Roman"/>
          <w:sz w:val="20"/>
        </w:rPr>
        <w:t>нность груза при транспортировке</w:t>
      </w:r>
      <w:r w:rsidR="00771BEC" w:rsidRPr="00304206">
        <w:rPr>
          <w:rFonts w:ascii="Times New Roman" w:hAnsi="Times New Roman"/>
          <w:sz w:val="20"/>
        </w:rPr>
        <w:t xml:space="preserve"> и хранении</w:t>
      </w:r>
      <w:r w:rsidR="001B5C0F" w:rsidRPr="00304206">
        <w:rPr>
          <w:rFonts w:ascii="Times New Roman" w:hAnsi="Times New Roman"/>
          <w:sz w:val="20"/>
        </w:rPr>
        <w:t xml:space="preserve"> (согласно действующих стандартов, ГОСТов, ТУ)</w:t>
      </w:r>
      <w:r w:rsidR="00771BEC" w:rsidRPr="00304206">
        <w:rPr>
          <w:rFonts w:ascii="Times New Roman" w:hAnsi="Times New Roman"/>
          <w:sz w:val="20"/>
        </w:rPr>
        <w:t xml:space="preserve">, подготовить все документы, необходимые для перевозки груза со стороны отправителя и сообщить </w:t>
      </w:r>
      <w:r w:rsidR="000117EB" w:rsidRPr="00304206">
        <w:rPr>
          <w:rFonts w:ascii="Times New Roman" w:hAnsi="Times New Roman"/>
          <w:sz w:val="20"/>
        </w:rPr>
        <w:t xml:space="preserve">Экспедитору </w:t>
      </w:r>
      <w:r w:rsidR="00771BEC" w:rsidRPr="00304206">
        <w:rPr>
          <w:rFonts w:ascii="Times New Roman" w:hAnsi="Times New Roman"/>
          <w:sz w:val="20"/>
        </w:rPr>
        <w:t xml:space="preserve">информацию о свойствах груза, об условиях его перевозки, иную информацию, необходимую для исполнения </w:t>
      </w:r>
      <w:r w:rsidR="000117EB" w:rsidRPr="00304206">
        <w:rPr>
          <w:rFonts w:ascii="Times New Roman" w:hAnsi="Times New Roman"/>
          <w:sz w:val="20"/>
        </w:rPr>
        <w:t>Экспедитором</w:t>
      </w:r>
      <w:r w:rsidR="00771BEC" w:rsidRPr="00304206">
        <w:rPr>
          <w:rFonts w:ascii="Times New Roman" w:hAnsi="Times New Roman"/>
          <w:sz w:val="20"/>
        </w:rPr>
        <w:t xml:space="preserve"> обязанностей, предусмотренных настоящим договором. </w:t>
      </w:r>
    </w:p>
    <w:p w:rsidR="00771BEC" w:rsidRPr="00304206" w:rsidRDefault="00E73983" w:rsidP="00E73983">
      <w:pPr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3.3</w:t>
      </w:r>
      <w:r w:rsidR="00771BEC" w:rsidRPr="00304206">
        <w:rPr>
          <w:rFonts w:ascii="Times New Roman" w:hAnsi="Times New Roman"/>
          <w:sz w:val="20"/>
        </w:rPr>
        <w:t>.</w:t>
      </w:r>
      <w:r w:rsidR="009104E5" w:rsidRPr="00304206">
        <w:rPr>
          <w:rFonts w:ascii="Times New Roman" w:hAnsi="Times New Roman"/>
          <w:sz w:val="20"/>
        </w:rPr>
        <w:t>4</w:t>
      </w:r>
      <w:r w:rsidR="004763E8" w:rsidRPr="00304206">
        <w:rPr>
          <w:rFonts w:ascii="Times New Roman" w:hAnsi="Times New Roman"/>
          <w:sz w:val="20"/>
        </w:rPr>
        <w:t>. С</w:t>
      </w:r>
      <w:r w:rsidR="00771BEC" w:rsidRPr="00304206">
        <w:rPr>
          <w:rFonts w:ascii="Times New Roman" w:hAnsi="Times New Roman"/>
          <w:sz w:val="20"/>
        </w:rPr>
        <w:t xml:space="preserve">воевременно оплачивать услуги </w:t>
      </w:r>
      <w:r w:rsidR="000117EB" w:rsidRPr="00304206">
        <w:rPr>
          <w:rFonts w:ascii="Times New Roman" w:hAnsi="Times New Roman"/>
          <w:sz w:val="20"/>
        </w:rPr>
        <w:t>Экспедитора</w:t>
      </w:r>
      <w:r w:rsidR="00771BEC" w:rsidRPr="00304206">
        <w:rPr>
          <w:rFonts w:ascii="Times New Roman" w:hAnsi="Times New Roman"/>
          <w:sz w:val="20"/>
        </w:rPr>
        <w:t xml:space="preserve"> согласно условиям настоящего договора.</w:t>
      </w:r>
    </w:p>
    <w:p w:rsidR="00771BEC" w:rsidRPr="00304206" w:rsidRDefault="00771BEC" w:rsidP="00771BEC">
      <w:pPr>
        <w:ind w:right="134"/>
        <w:jc w:val="both"/>
        <w:rPr>
          <w:rFonts w:ascii="Times New Roman" w:hAnsi="Times New Roman"/>
          <w:sz w:val="20"/>
        </w:rPr>
      </w:pPr>
    </w:p>
    <w:p w:rsidR="00035A83" w:rsidRPr="00304206" w:rsidRDefault="00E73983" w:rsidP="00E73983">
      <w:pPr>
        <w:ind w:right="134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 xml:space="preserve">3.4 </w:t>
      </w:r>
      <w:r w:rsidR="00035A83" w:rsidRPr="00304206">
        <w:rPr>
          <w:rFonts w:ascii="Times New Roman" w:hAnsi="Times New Roman"/>
          <w:b/>
          <w:sz w:val="20"/>
        </w:rPr>
        <w:t>Заказчик вправе:</w:t>
      </w:r>
    </w:p>
    <w:p w:rsidR="007520E2" w:rsidRPr="00304206" w:rsidRDefault="00E73983" w:rsidP="0010378B">
      <w:pPr>
        <w:ind w:left="851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3.4.1.</w:t>
      </w:r>
      <w:r w:rsidR="007520E2" w:rsidRPr="00304206">
        <w:rPr>
          <w:rFonts w:ascii="Times New Roman" w:hAnsi="Times New Roman"/>
          <w:sz w:val="20"/>
        </w:rPr>
        <w:t xml:space="preserve">С согласия Экспедитора вправе в случае срочной необходимости, сделать Поручение Экспедитору в устной </w:t>
      </w:r>
      <w:r w:rsidRPr="00304206">
        <w:rPr>
          <w:rFonts w:ascii="Times New Roman" w:hAnsi="Times New Roman"/>
          <w:sz w:val="20"/>
        </w:rPr>
        <w:t xml:space="preserve">  </w:t>
      </w:r>
      <w:r w:rsidR="007520E2" w:rsidRPr="00304206">
        <w:rPr>
          <w:rFonts w:ascii="Times New Roman" w:hAnsi="Times New Roman"/>
          <w:sz w:val="20"/>
        </w:rPr>
        <w:t>форме, а Экспедитор вправе принять устное Поручение к исполнению.</w:t>
      </w:r>
    </w:p>
    <w:p w:rsidR="00C10CD6" w:rsidRPr="00304206" w:rsidRDefault="00E73983" w:rsidP="00E73983">
      <w:pPr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3.4.2.</w:t>
      </w:r>
      <w:r w:rsidR="00C10CD6" w:rsidRPr="00304206">
        <w:rPr>
          <w:rFonts w:ascii="Times New Roman" w:hAnsi="Times New Roman"/>
          <w:sz w:val="20"/>
        </w:rPr>
        <w:t>По запросу получать всю информацию о местонахождении груза.</w:t>
      </w:r>
    </w:p>
    <w:p w:rsidR="00E73983" w:rsidRPr="00304206" w:rsidRDefault="00E73983" w:rsidP="00E73983">
      <w:pPr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3.4.3.отменить Заявку без каких-либо условий, уведомив Экспедитора о своем намерении в письменной форме не   позднее, чем за сутки до начала оказания Экспедитором услуг по настоящему Договору.</w:t>
      </w:r>
    </w:p>
    <w:p w:rsidR="00C10CD6" w:rsidRPr="00304206" w:rsidRDefault="00E73983" w:rsidP="00E73983">
      <w:pPr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3.4.4. </w:t>
      </w:r>
      <w:r w:rsidR="004361FD" w:rsidRPr="00304206">
        <w:rPr>
          <w:rFonts w:ascii="Times New Roman" w:hAnsi="Times New Roman"/>
          <w:sz w:val="20"/>
        </w:rPr>
        <w:t>Заказчик вправе передать к экспедиционному обслуживанию опасные грузы только после предварительного письменного согласования с Экспедитором</w:t>
      </w:r>
    </w:p>
    <w:p w:rsidR="004361FD" w:rsidRPr="00304206" w:rsidRDefault="004361FD" w:rsidP="00771BEC">
      <w:pPr>
        <w:ind w:right="134"/>
        <w:jc w:val="both"/>
        <w:rPr>
          <w:rFonts w:ascii="Times New Roman" w:hAnsi="Times New Roman"/>
          <w:sz w:val="20"/>
        </w:rPr>
      </w:pPr>
    </w:p>
    <w:p w:rsidR="004361FD" w:rsidRPr="00304206" w:rsidRDefault="004361FD" w:rsidP="00771BEC">
      <w:pPr>
        <w:ind w:right="134"/>
        <w:jc w:val="both"/>
        <w:rPr>
          <w:rFonts w:ascii="Times New Roman" w:hAnsi="Times New Roman"/>
          <w:sz w:val="20"/>
        </w:rPr>
      </w:pPr>
    </w:p>
    <w:p w:rsidR="00035A83" w:rsidRPr="00304206" w:rsidRDefault="00035A83" w:rsidP="00771BEC">
      <w:pPr>
        <w:ind w:right="134"/>
        <w:jc w:val="both"/>
        <w:rPr>
          <w:rFonts w:ascii="Times New Roman" w:hAnsi="Times New Roman"/>
          <w:sz w:val="20"/>
        </w:rPr>
      </w:pPr>
    </w:p>
    <w:p w:rsidR="00771BEC" w:rsidRPr="00304206" w:rsidRDefault="0010378B" w:rsidP="008E2339">
      <w:pPr>
        <w:pStyle w:val="3"/>
        <w:tabs>
          <w:tab w:val="num" w:pos="360"/>
        </w:tabs>
        <w:spacing w:after="120"/>
        <w:ind w:left="425" w:right="136" w:hanging="425"/>
        <w:jc w:val="center"/>
        <w:rPr>
          <w:b/>
          <w:sz w:val="20"/>
        </w:rPr>
      </w:pPr>
      <w:r w:rsidRPr="00304206">
        <w:rPr>
          <w:b/>
          <w:sz w:val="20"/>
        </w:rPr>
        <w:t>4</w:t>
      </w:r>
      <w:r w:rsidR="00712613" w:rsidRPr="00304206">
        <w:rPr>
          <w:b/>
          <w:sz w:val="20"/>
        </w:rPr>
        <w:t>. ПОРЯДОК РАСЧЕТОВ</w:t>
      </w:r>
    </w:p>
    <w:p w:rsidR="00771BEC" w:rsidRPr="00304206" w:rsidRDefault="008843F9" w:rsidP="00A8393A">
      <w:pPr>
        <w:ind w:left="851" w:right="134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4</w:t>
      </w:r>
      <w:r w:rsidR="00771BEC" w:rsidRPr="00304206">
        <w:rPr>
          <w:rFonts w:ascii="Times New Roman" w:hAnsi="Times New Roman"/>
          <w:sz w:val="20"/>
        </w:rPr>
        <w:t xml:space="preserve">.1. </w:t>
      </w:r>
      <w:r w:rsidR="00A8393A" w:rsidRPr="00304206">
        <w:rPr>
          <w:rFonts w:ascii="Times New Roman" w:hAnsi="Times New Roman"/>
          <w:sz w:val="20"/>
        </w:rPr>
        <w:t>Расчеты Заказчика с Экспедитором осуществляются в порядке, установленном законодательством РФ и настоящим Договором</w:t>
      </w:r>
      <w:r w:rsidR="00A8393A">
        <w:rPr>
          <w:rFonts w:ascii="Times New Roman" w:hAnsi="Times New Roman"/>
          <w:sz w:val="20"/>
        </w:rPr>
        <w:t xml:space="preserve">. </w:t>
      </w:r>
      <w:r w:rsidR="00771BEC" w:rsidRPr="00304206">
        <w:rPr>
          <w:rFonts w:ascii="Times New Roman" w:hAnsi="Times New Roman"/>
          <w:sz w:val="20"/>
        </w:rPr>
        <w:t xml:space="preserve">Услуги </w:t>
      </w:r>
      <w:r w:rsidR="000117EB" w:rsidRPr="00304206">
        <w:rPr>
          <w:rFonts w:ascii="Times New Roman" w:hAnsi="Times New Roman"/>
          <w:sz w:val="20"/>
        </w:rPr>
        <w:t>Экспедитора</w:t>
      </w:r>
      <w:r w:rsidR="00771BEC" w:rsidRPr="00304206">
        <w:rPr>
          <w:rFonts w:ascii="Times New Roman" w:hAnsi="Times New Roman"/>
          <w:sz w:val="20"/>
        </w:rPr>
        <w:t xml:space="preserve"> оплачиваются Заказчиком путем безналичных перечислений денежных средств на расчетный счет </w:t>
      </w:r>
      <w:r w:rsidR="000117EB" w:rsidRPr="00304206">
        <w:rPr>
          <w:rFonts w:ascii="Times New Roman" w:hAnsi="Times New Roman"/>
          <w:sz w:val="20"/>
        </w:rPr>
        <w:t>Экспедитора</w:t>
      </w:r>
      <w:r w:rsidR="00771BEC" w:rsidRPr="00304206">
        <w:rPr>
          <w:rFonts w:ascii="Times New Roman" w:hAnsi="Times New Roman"/>
          <w:sz w:val="20"/>
        </w:rPr>
        <w:t xml:space="preserve">. Оплата считается произведенной в момент зачисления денежных средств на расчетный счет </w:t>
      </w:r>
      <w:r w:rsidR="000117EB" w:rsidRPr="00304206">
        <w:rPr>
          <w:rFonts w:ascii="Times New Roman" w:hAnsi="Times New Roman"/>
          <w:sz w:val="20"/>
        </w:rPr>
        <w:t>Экспедитора</w:t>
      </w:r>
      <w:r w:rsidR="00771BEC" w:rsidRPr="00304206">
        <w:rPr>
          <w:rFonts w:ascii="Times New Roman" w:hAnsi="Times New Roman"/>
          <w:sz w:val="20"/>
        </w:rPr>
        <w:t>.</w:t>
      </w:r>
    </w:p>
    <w:p w:rsidR="001B5C0F" w:rsidRPr="00304206" w:rsidRDefault="001B5C0F" w:rsidP="00A8393A">
      <w:pPr>
        <w:ind w:left="851" w:hanging="425"/>
        <w:jc w:val="both"/>
        <w:rPr>
          <w:rFonts w:ascii="Times New Roman" w:hAnsi="Times New Roman"/>
          <w:sz w:val="20"/>
        </w:rPr>
      </w:pPr>
    </w:p>
    <w:p w:rsidR="001B5C0F" w:rsidRPr="00304206" w:rsidRDefault="001B5C0F" w:rsidP="00A8393A">
      <w:pPr>
        <w:ind w:left="851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4.</w:t>
      </w:r>
      <w:r w:rsidR="008843F9" w:rsidRPr="00304206">
        <w:rPr>
          <w:rFonts w:ascii="Times New Roman" w:hAnsi="Times New Roman"/>
          <w:sz w:val="20"/>
        </w:rPr>
        <w:t>2</w:t>
      </w:r>
      <w:r w:rsidRPr="00304206">
        <w:rPr>
          <w:rFonts w:ascii="Times New Roman" w:hAnsi="Times New Roman"/>
          <w:sz w:val="20"/>
        </w:rPr>
        <w:t xml:space="preserve">. Заказчик обязуется осуществить оплату услуг Экспедитора на условиях предварительной оплаты в течение 2 (двух) банковских дней с момента выставления  счета на оплату. </w:t>
      </w:r>
      <w:r w:rsidR="00806E69">
        <w:rPr>
          <w:rFonts w:ascii="Times New Roman" w:hAnsi="Times New Roman"/>
          <w:sz w:val="20"/>
        </w:rPr>
        <w:t>При поступлении оплаты экспедитор приступает к выполнению своих обязанностей по договору.</w:t>
      </w:r>
    </w:p>
    <w:p w:rsidR="001B5C0F" w:rsidRPr="00304206" w:rsidRDefault="001B5C0F" w:rsidP="00A8393A">
      <w:pPr>
        <w:ind w:left="851" w:hanging="425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4.</w:t>
      </w:r>
      <w:r w:rsidR="008843F9" w:rsidRPr="00304206">
        <w:rPr>
          <w:rFonts w:ascii="Times New Roman" w:hAnsi="Times New Roman"/>
          <w:sz w:val="20"/>
        </w:rPr>
        <w:t>3</w:t>
      </w:r>
      <w:r w:rsidRPr="00304206">
        <w:rPr>
          <w:rFonts w:ascii="Times New Roman" w:hAnsi="Times New Roman"/>
          <w:sz w:val="20"/>
        </w:rPr>
        <w:t xml:space="preserve">. Моментом получения Заказчиком счета считается дата передачи счета Заказчику по реквизитам, указанным в пункте </w:t>
      </w:r>
      <w:r w:rsidR="008843F9" w:rsidRPr="00304206">
        <w:rPr>
          <w:rFonts w:ascii="Times New Roman" w:hAnsi="Times New Roman"/>
          <w:b/>
          <w:sz w:val="20"/>
        </w:rPr>
        <w:t>9.</w:t>
      </w:r>
      <w:r w:rsidRPr="00304206">
        <w:rPr>
          <w:rFonts w:ascii="Times New Roman" w:hAnsi="Times New Roman"/>
          <w:sz w:val="20"/>
        </w:rPr>
        <w:t xml:space="preserve"> настоящего Договора посредством электронной связи, подтвержденная фиксированием отправления, или на руки представителю заказчика. Счета на оплату экспедиционного обслуживания груза(ов) выставляются Экспедитором в срок, не позднее 1-го банковского дня с момента передачи груза Экспедитору и подготовке его к отправке</w:t>
      </w:r>
      <w:r w:rsidRPr="00304206">
        <w:rPr>
          <w:rFonts w:ascii="Times New Roman" w:hAnsi="Times New Roman"/>
          <w:color w:val="0070C0"/>
          <w:sz w:val="20"/>
        </w:rPr>
        <w:t>.</w:t>
      </w:r>
      <w:r w:rsidRPr="00304206">
        <w:rPr>
          <w:rFonts w:ascii="Times New Roman" w:hAnsi="Times New Roman"/>
          <w:sz w:val="20"/>
        </w:rPr>
        <w:t xml:space="preserve"> </w:t>
      </w:r>
    </w:p>
    <w:p w:rsidR="001B5C0F" w:rsidRPr="00304206" w:rsidRDefault="001B5C0F" w:rsidP="00A8393A">
      <w:pPr>
        <w:ind w:left="851" w:right="134" w:hanging="425"/>
        <w:jc w:val="both"/>
        <w:rPr>
          <w:rFonts w:ascii="Times New Roman" w:hAnsi="Times New Roman"/>
          <w:sz w:val="20"/>
        </w:rPr>
      </w:pPr>
    </w:p>
    <w:p w:rsidR="001B5C0F" w:rsidRPr="00304206" w:rsidRDefault="001B5C0F" w:rsidP="00A8393A">
      <w:pPr>
        <w:ind w:left="851" w:right="134" w:hanging="425"/>
        <w:jc w:val="both"/>
        <w:rPr>
          <w:rFonts w:ascii="Times New Roman" w:hAnsi="Times New Roman"/>
          <w:sz w:val="20"/>
        </w:rPr>
      </w:pPr>
    </w:p>
    <w:p w:rsidR="00771BEC" w:rsidRPr="00304206" w:rsidRDefault="008843F9" w:rsidP="00A8393A">
      <w:pPr>
        <w:pStyle w:val="a6"/>
        <w:tabs>
          <w:tab w:val="clear" w:pos="0"/>
        </w:tabs>
        <w:ind w:left="851" w:hanging="425"/>
        <w:rPr>
          <w:sz w:val="20"/>
        </w:rPr>
      </w:pPr>
      <w:r w:rsidRPr="00304206">
        <w:rPr>
          <w:sz w:val="20"/>
        </w:rPr>
        <w:t>4.4.</w:t>
      </w:r>
      <w:r w:rsidR="0038795D" w:rsidRPr="00304206">
        <w:rPr>
          <w:sz w:val="20"/>
        </w:rPr>
        <w:t xml:space="preserve"> </w:t>
      </w:r>
      <w:r w:rsidR="00771BEC" w:rsidRPr="00304206">
        <w:rPr>
          <w:sz w:val="20"/>
        </w:rPr>
        <w:t xml:space="preserve">В случае, если затраты </w:t>
      </w:r>
      <w:r w:rsidR="000117EB" w:rsidRPr="00304206">
        <w:rPr>
          <w:sz w:val="20"/>
        </w:rPr>
        <w:t>Экспедитора</w:t>
      </w:r>
      <w:r w:rsidR="00771BEC" w:rsidRPr="00304206">
        <w:rPr>
          <w:sz w:val="20"/>
        </w:rPr>
        <w:t xml:space="preserve"> превысили ранее оплаченную Заказчиком стоимость услуг </w:t>
      </w:r>
      <w:r w:rsidR="000117EB" w:rsidRPr="00304206">
        <w:rPr>
          <w:sz w:val="20"/>
        </w:rPr>
        <w:t>Экспедитора</w:t>
      </w:r>
      <w:r w:rsidR="00771BEC" w:rsidRPr="00304206">
        <w:rPr>
          <w:sz w:val="20"/>
        </w:rPr>
        <w:t xml:space="preserve">, окончательный расчет Заказчик обязан произвести на основании выставленного </w:t>
      </w:r>
      <w:r w:rsidR="000117EB" w:rsidRPr="00304206">
        <w:rPr>
          <w:sz w:val="20"/>
        </w:rPr>
        <w:t>Экспедитором</w:t>
      </w:r>
      <w:r w:rsidR="00771BEC" w:rsidRPr="00304206">
        <w:rPr>
          <w:sz w:val="20"/>
        </w:rPr>
        <w:t xml:space="preserve"> счета на оплату оставшейся суммы долга, с учетом фактически понесенных и документально подтвержденных расходов, в течение 3-х календарных дней с даты выставления данного счета. Счет-фактуру </w:t>
      </w:r>
      <w:r w:rsidR="000117EB" w:rsidRPr="00304206">
        <w:rPr>
          <w:sz w:val="20"/>
        </w:rPr>
        <w:t>Экспедитор</w:t>
      </w:r>
      <w:r w:rsidR="00771BEC" w:rsidRPr="00304206">
        <w:rPr>
          <w:sz w:val="20"/>
        </w:rPr>
        <w:t xml:space="preserve"> выставляет Заказчику на основании акта выполненных работ.</w:t>
      </w:r>
    </w:p>
    <w:p w:rsidR="008E2339" w:rsidRPr="00304206" w:rsidRDefault="008E2339" w:rsidP="008E2339">
      <w:pPr>
        <w:pStyle w:val="a6"/>
        <w:tabs>
          <w:tab w:val="clear" w:pos="0"/>
        </w:tabs>
        <w:rPr>
          <w:sz w:val="20"/>
        </w:rPr>
      </w:pPr>
    </w:p>
    <w:p w:rsidR="0010378B" w:rsidRPr="004F5F97" w:rsidRDefault="0010378B" w:rsidP="008E2339">
      <w:pPr>
        <w:pStyle w:val="3"/>
        <w:spacing w:after="120"/>
        <w:ind w:left="425" w:right="136" w:hanging="425"/>
        <w:jc w:val="center"/>
        <w:rPr>
          <w:b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10378B" w:rsidRPr="004F5F97" w:rsidTr="002C5E99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0378B" w:rsidRPr="004F5F97" w:rsidRDefault="008843F9" w:rsidP="002C5E9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F5F97">
              <w:rPr>
                <w:rFonts w:ascii="Times New Roman" w:hAnsi="Times New Roman"/>
                <w:b/>
                <w:sz w:val="20"/>
              </w:rPr>
              <w:t>5</w:t>
            </w:r>
            <w:r w:rsidR="0010378B" w:rsidRPr="004F5F97">
              <w:rPr>
                <w:rFonts w:ascii="Times New Roman" w:hAnsi="Times New Roman"/>
                <w:b/>
                <w:sz w:val="20"/>
              </w:rPr>
              <w:t>. КОНФИДЕНЦИАЛЬНОСТЬ</w:t>
            </w:r>
          </w:p>
        </w:tc>
      </w:tr>
      <w:tr w:rsidR="0010378B" w:rsidRPr="004F5F97" w:rsidTr="002C5E99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0378B" w:rsidRPr="004F5F97" w:rsidRDefault="008843F9" w:rsidP="004F5F97">
            <w:pPr>
              <w:ind w:left="851" w:hanging="425"/>
              <w:jc w:val="both"/>
              <w:rPr>
                <w:rFonts w:ascii="Times New Roman" w:hAnsi="Times New Roman"/>
                <w:sz w:val="20"/>
              </w:rPr>
            </w:pPr>
            <w:r w:rsidRPr="004F5F97">
              <w:rPr>
                <w:rFonts w:ascii="Times New Roman" w:hAnsi="Times New Roman"/>
                <w:sz w:val="20"/>
              </w:rPr>
              <w:t>5</w:t>
            </w:r>
            <w:r w:rsidR="0010378B" w:rsidRPr="004F5F97">
              <w:rPr>
                <w:rFonts w:ascii="Times New Roman" w:hAnsi="Times New Roman"/>
                <w:sz w:val="20"/>
              </w:rPr>
              <w:t>.1. Вся предоставляемая Сторонами друг другу техническая, финансовая и иная информация, связанная с заключением и исполнением настоящего Договора, считается конфиденциальной.</w:t>
            </w:r>
          </w:p>
          <w:p w:rsidR="0010378B" w:rsidRPr="004F5F97" w:rsidRDefault="008843F9" w:rsidP="004F5F97">
            <w:pPr>
              <w:ind w:left="851" w:hanging="425"/>
              <w:jc w:val="both"/>
              <w:rPr>
                <w:rFonts w:ascii="Times New Roman" w:hAnsi="Times New Roman"/>
                <w:sz w:val="20"/>
              </w:rPr>
            </w:pPr>
            <w:r w:rsidRPr="004F5F97">
              <w:rPr>
                <w:rFonts w:ascii="Times New Roman" w:hAnsi="Times New Roman"/>
                <w:sz w:val="20"/>
              </w:rPr>
              <w:t>5</w:t>
            </w:r>
            <w:r w:rsidR="0010378B" w:rsidRPr="004F5F97">
              <w:rPr>
                <w:rFonts w:ascii="Times New Roman" w:hAnsi="Times New Roman"/>
                <w:sz w:val="20"/>
              </w:rPr>
              <w:t>.2. Стороны примут все необходимые меры, чтобы предотвратить разглашение полученной информации третьим лицам. Стороны вправе раскрыть такую информацию третьим лицам в случае привлечения их к деятельности, требующей знания такой информации, только в том объеме, который необходим для реализации целей настоящего Договора и только в случае достижения соответствующей договоренности между Сторонами.</w:t>
            </w:r>
          </w:p>
        </w:tc>
      </w:tr>
    </w:tbl>
    <w:p w:rsidR="0010378B" w:rsidRPr="004F5F97" w:rsidRDefault="0010378B" w:rsidP="004F5F97">
      <w:pPr>
        <w:pStyle w:val="3"/>
        <w:spacing w:after="120"/>
        <w:ind w:left="851" w:right="136" w:hanging="425"/>
        <w:jc w:val="center"/>
        <w:rPr>
          <w:b/>
          <w:sz w:val="20"/>
        </w:rPr>
      </w:pPr>
    </w:p>
    <w:p w:rsidR="0010378B" w:rsidRPr="00304206" w:rsidRDefault="0010378B" w:rsidP="008E2339">
      <w:pPr>
        <w:pStyle w:val="3"/>
        <w:spacing w:after="120"/>
        <w:ind w:left="425" w:right="136" w:hanging="425"/>
        <w:jc w:val="center"/>
        <w:rPr>
          <w:b/>
          <w:sz w:val="20"/>
        </w:rPr>
      </w:pPr>
    </w:p>
    <w:p w:rsidR="00771BEC" w:rsidRPr="00304206" w:rsidRDefault="008843F9" w:rsidP="008E2339">
      <w:pPr>
        <w:pStyle w:val="3"/>
        <w:spacing w:after="120"/>
        <w:ind w:left="425" w:right="136" w:hanging="425"/>
        <w:jc w:val="center"/>
        <w:rPr>
          <w:b/>
          <w:sz w:val="20"/>
        </w:rPr>
      </w:pPr>
      <w:r w:rsidRPr="00304206">
        <w:rPr>
          <w:b/>
          <w:sz w:val="20"/>
        </w:rPr>
        <w:t>6</w:t>
      </w:r>
      <w:r w:rsidR="00712613" w:rsidRPr="00304206">
        <w:rPr>
          <w:b/>
          <w:sz w:val="20"/>
        </w:rPr>
        <w:t>. ОТВЕТСТВЕННОСТЬ СТОРОН</w:t>
      </w:r>
    </w:p>
    <w:p w:rsidR="00793ADB" w:rsidRPr="00304206" w:rsidRDefault="008843F9" w:rsidP="004F5F97">
      <w:pPr>
        <w:pStyle w:val="a9"/>
        <w:ind w:left="993" w:right="134" w:hanging="426"/>
        <w:rPr>
          <w:sz w:val="20"/>
        </w:rPr>
      </w:pPr>
      <w:r w:rsidRPr="00304206">
        <w:rPr>
          <w:sz w:val="20"/>
        </w:rPr>
        <w:t>6</w:t>
      </w:r>
      <w:r w:rsidR="00793ADB" w:rsidRPr="00304206">
        <w:rPr>
          <w:sz w:val="20"/>
        </w:rPr>
        <w:t>.1 Сторона, привлекающая третье лицо к исполнению своих обязательств по Договору, несет перед другой Стороной настоящего Договора ответственность за неисполнение или ненадлежащее исполнение обязательства третьим лицом как за собственные действия.</w:t>
      </w:r>
    </w:p>
    <w:p w:rsidR="00771BEC" w:rsidRPr="00304206" w:rsidRDefault="008843F9" w:rsidP="004F5F97">
      <w:pPr>
        <w:pStyle w:val="a9"/>
        <w:ind w:left="993" w:right="134" w:hanging="426"/>
        <w:rPr>
          <w:sz w:val="20"/>
        </w:rPr>
      </w:pPr>
      <w:r w:rsidRPr="00304206">
        <w:rPr>
          <w:sz w:val="20"/>
        </w:rPr>
        <w:t>6</w:t>
      </w:r>
      <w:r w:rsidR="00771BEC" w:rsidRPr="00304206">
        <w:rPr>
          <w:sz w:val="20"/>
        </w:rPr>
        <w:t>.</w:t>
      </w:r>
      <w:r w:rsidRPr="00304206">
        <w:rPr>
          <w:sz w:val="20"/>
        </w:rPr>
        <w:t>2</w:t>
      </w:r>
      <w:r w:rsidR="00771BEC" w:rsidRPr="00304206">
        <w:rPr>
          <w:sz w:val="20"/>
        </w:rPr>
        <w:t xml:space="preserve">. </w:t>
      </w:r>
      <w:r w:rsidR="009104E5" w:rsidRPr="00304206">
        <w:rPr>
          <w:sz w:val="20"/>
        </w:rPr>
        <w:t>За неисполнение или ненадлежащее исполнение обязательств по настоящему договору стороны несут материальную ответственность в соответствии с действующим законодательством Российской Федерации.</w:t>
      </w:r>
    </w:p>
    <w:p w:rsidR="00771BEC" w:rsidRPr="00304206" w:rsidRDefault="008843F9" w:rsidP="004F5F97">
      <w:pPr>
        <w:pStyle w:val="a7"/>
        <w:ind w:left="993" w:right="134" w:hanging="426"/>
        <w:rPr>
          <w:sz w:val="20"/>
        </w:rPr>
      </w:pPr>
      <w:r w:rsidRPr="00304206">
        <w:rPr>
          <w:sz w:val="20"/>
        </w:rPr>
        <w:t>6</w:t>
      </w:r>
      <w:r w:rsidR="00771BEC" w:rsidRPr="00304206">
        <w:rPr>
          <w:sz w:val="20"/>
        </w:rPr>
        <w:t>.</w:t>
      </w:r>
      <w:r w:rsidRPr="00304206">
        <w:rPr>
          <w:sz w:val="20"/>
        </w:rPr>
        <w:t>3</w:t>
      </w:r>
      <w:r w:rsidR="00771BEC" w:rsidRPr="00304206">
        <w:rPr>
          <w:sz w:val="20"/>
        </w:rPr>
        <w:t xml:space="preserve">. </w:t>
      </w:r>
      <w:r w:rsidR="000117EB" w:rsidRPr="00304206">
        <w:rPr>
          <w:sz w:val="20"/>
        </w:rPr>
        <w:t>Экспедитор</w:t>
      </w:r>
      <w:r w:rsidR="00771BEC" w:rsidRPr="00304206">
        <w:rPr>
          <w:sz w:val="20"/>
        </w:rPr>
        <w:t xml:space="preserve"> не отвечает за потери, убытки, издержки, вызванные форс-мажорными обстоятельствами (в том числе противоправными действиями третьих лиц), карантинными ограничениями, бунтами или гражданскими волнениями, забастовками или любыми другими действиями вне контроля </w:t>
      </w:r>
      <w:r w:rsidR="000117EB" w:rsidRPr="00304206">
        <w:rPr>
          <w:sz w:val="20"/>
        </w:rPr>
        <w:t>Экспедитора</w:t>
      </w:r>
      <w:r w:rsidR="00771BEC" w:rsidRPr="00304206">
        <w:rPr>
          <w:sz w:val="20"/>
        </w:rPr>
        <w:t>.</w:t>
      </w:r>
    </w:p>
    <w:p w:rsidR="00771BEC" w:rsidRPr="00304206" w:rsidRDefault="008843F9" w:rsidP="004F5F97">
      <w:pPr>
        <w:pStyle w:val="a9"/>
        <w:ind w:left="993" w:right="134" w:hanging="426"/>
        <w:rPr>
          <w:sz w:val="20"/>
        </w:rPr>
      </w:pPr>
      <w:r w:rsidRPr="00304206">
        <w:rPr>
          <w:sz w:val="20"/>
        </w:rPr>
        <w:t>6</w:t>
      </w:r>
      <w:r w:rsidR="00771BEC" w:rsidRPr="00304206">
        <w:rPr>
          <w:sz w:val="20"/>
        </w:rPr>
        <w:t>.</w:t>
      </w:r>
      <w:r w:rsidRPr="00304206">
        <w:rPr>
          <w:sz w:val="20"/>
        </w:rPr>
        <w:t>4</w:t>
      </w:r>
      <w:r w:rsidR="00771BEC" w:rsidRPr="00304206">
        <w:rPr>
          <w:sz w:val="20"/>
        </w:rPr>
        <w:t xml:space="preserve">. </w:t>
      </w:r>
      <w:r w:rsidR="000117EB" w:rsidRPr="00304206">
        <w:rPr>
          <w:sz w:val="20"/>
        </w:rPr>
        <w:t>Экспедитор</w:t>
      </w:r>
      <w:r w:rsidR="00771BEC" w:rsidRPr="00304206">
        <w:rPr>
          <w:sz w:val="20"/>
        </w:rPr>
        <w:t xml:space="preserve"> не несет ответственности за убытки, причиненные Заказчику и/или третьим лицам, вследствие предоставления  Заказчиком неточных, недостоверных или искаженных сведений </w:t>
      </w:r>
      <w:r w:rsidR="009104E5" w:rsidRPr="00304206">
        <w:rPr>
          <w:sz w:val="20"/>
        </w:rPr>
        <w:t>о</w:t>
      </w:r>
      <w:r w:rsidR="00771BEC" w:rsidRPr="00304206">
        <w:rPr>
          <w:sz w:val="20"/>
        </w:rPr>
        <w:t xml:space="preserve"> груз</w:t>
      </w:r>
      <w:r w:rsidR="009104E5" w:rsidRPr="00304206">
        <w:rPr>
          <w:sz w:val="20"/>
        </w:rPr>
        <w:t xml:space="preserve">ополучателе, о характере груза и </w:t>
      </w:r>
      <w:r w:rsidR="00771BEC" w:rsidRPr="00304206">
        <w:rPr>
          <w:sz w:val="20"/>
        </w:rPr>
        <w:t>особых требованиях к его перевозке.</w:t>
      </w:r>
    </w:p>
    <w:p w:rsidR="00771BEC" w:rsidRPr="00304206" w:rsidRDefault="008843F9" w:rsidP="008E2339">
      <w:pPr>
        <w:pStyle w:val="3"/>
        <w:spacing w:before="1320" w:after="120"/>
        <w:ind w:left="425" w:right="136" w:hanging="425"/>
        <w:jc w:val="center"/>
        <w:rPr>
          <w:b/>
          <w:sz w:val="20"/>
        </w:rPr>
      </w:pPr>
      <w:r w:rsidRPr="00304206">
        <w:rPr>
          <w:b/>
          <w:sz w:val="20"/>
        </w:rPr>
        <w:t>7</w:t>
      </w:r>
      <w:r w:rsidR="00712613" w:rsidRPr="00304206">
        <w:rPr>
          <w:b/>
          <w:sz w:val="20"/>
        </w:rPr>
        <w:t>. РАЗРЕШЕНИЕ СПОРОВ</w:t>
      </w:r>
    </w:p>
    <w:p w:rsidR="008B3130" w:rsidRPr="00304206" w:rsidRDefault="008843F9" w:rsidP="00302F75">
      <w:pPr>
        <w:ind w:left="993" w:right="134" w:hanging="426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7</w:t>
      </w:r>
      <w:r w:rsidR="008B3130" w:rsidRPr="00304206">
        <w:rPr>
          <w:rFonts w:ascii="Times New Roman" w:hAnsi="Times New Roman"/>
          <w:sz w:val="20"/>
        </w:rPr>
        <w:t>.1. Все споры и разногласия, возникающие в связи с исполнением настоящего договора, стороны будут стремиться решить путем переговоров.</w:t>
      </w:r>
    </w:p>
    <w:p w:rsidR="008B3130" w:rsidRPr="00304206" w:rsidRDefault="008843F9" w:rsidP="00302F75">
      <w:pPr>
        <w:ind w:left="993" w:right="134" w:hanging="426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7</w:t>
      </w:r>
      <w:r w:rsidR="008B3130" w:rsidRPr="00304206">
        <w:rPr>
          <w:rFonts w:ascii="Times New Roman" w:hAnsi="Times New Roman"/>
          <w:sz w:val="20"/>
        </w:rPr>
        <w:t>.2. Претензии, возникающие по настоящему договору, должны быть предъявлены в течение одного месяца после обнаружения  нарушений любой из сторон. Указанный срок является пресекательным.</w:t>
      </w:r>
    </w:p>
    <w:p w:rsidR="008B3130" w:rsidRPr="00304206" w:rsidRDefault="008843F9" w:rsidP="00302F75">
      <w:pPr>
        <w:pStyle w:val="11"/>
        <w:ind w:left="993" w:right="134" w:hanging="426"/>
        <w:rPr>
          <w:sz w:val="20"/>
        </w:rPr>
      </w:pPr>
      <w:r w:rsidRPr="00304206">
        <w:rPr>
          <w:sz w:val="20"/>
        </w:rPr>
        <w:t>7</w:t>
      </w:r>
      <w:r w:rsidR="008B3130" w:rsidRPr="00304206">
        <w:rPr>
          <w:sz w:val="20"/>
        </w:rPr>
        <w:t>.3. В случае не достижения согласия, спор передается на рассмотрение в Арбитражный Суд Красноярского края.</w:t>
      </w:r>
    </w:p>
    <w:p w:rsidR="00771BEC" w:rsidRPr="00304206" w:rsidRDefault="008843F9" w:rsidP="008E2339">
      <w:pPr>
        <w:pStyle w:val="3"/>
        <w:numPr>
          <w:ilvl w:val="0"/>
          <w:numId w:val="3"/>
        </w:numPr>
        <w:spacing w:after="120"/>
        <w:ind w:left="357" w:right="136" w:hanging="357"/>
        <w:jc w:val="center"/>
        <w:rPr>
          <w:b/>
          <w:sz w:val="20"/>
        </w:rPr>
      </w:pPr>
      <w:r w:rsidRPr="00304206">
        <w:rPr>
          <w:b/>
          <w:sz w:val="20"/>
        </w:rPr>
        <w:t>8</w:t>
      </w:r>
      <w:r w:rsidR="00712613" w:rsidRPr="00304206">
        <w:rPr>
          <w:b/>
          <w:sz w:val="20"/>
        </w:rPr>
        <w:t>. ЗАКЛЮЧИТЕЛЬНЫЕ ПОЛОЖЕНИЯ</w:t>
      </w:r>
    </w:p>
    <w:p w:rsidR="00771BEC" w:rsidRPr="00304206" w:rsidRDefault="008843F9" w:rsidP="0039627C">
      <w:pPr>
        <w:pStyle w:val="a6"/>
        <w:tabs>
          <w:tab w:val="clear" w:pos="0"/>
        </w:tabs>
        <w:ind w:left="993" w:hanging="426"/>
        <w:rPr>
          <w:sz w:val="20"/>
        </w:rPr>
      </w:pPr>
      <w:r w:rsidRPr="00304206">
        <w:rPr>
          <w:sz w:val="20"/>
        </w:rPr>
        <w:t>8</w:t>
      </w:r>
      <w:r w:rsidR="00771BEC" w:rsidRPr="00304206">
        <w:rPr>
          <w:sz w:val="20"/>
        </w:rPr>
        <w:t>.1. Срок действия настоящего договора начинается с даты подписания его обеими сторонами и устанавливается на один год. Расторжение настоящего договора не освобождает стороны от полного исполнения принятых на себя обязательств.</w:t>
      </w:r>
    </w:p>
    <w:p w:rsidR="00771BEC" w:rsidRPr="00304206" w:rsidRDefault="008843F9" w:rsidP="0039627C">
      <w:pPr>
        <w:pStyle w:val="a6"/>
        <w:tabs>
          <w:tab w:val="clear" w:pos="0"/>
        </w:tabs>
        <w:ind w:left="993" w:hanging="426"/>
        <w:rPr>
          <w:sz w:val="20"/>
        </w:rPr>
      </w:pPr>
      <w:r w:rsidRPr="00304206">
        <w:rPr>
          <w:sz w:val="20"/>
        </w:rPr>
        <w:t>8</w:t>
      </w:r>
      <w:r w:rsidR="00771BEC" w:rsidRPr="00304206">
        <w:rPr>
          <w:sz w:val="20"/>
        </w:rPr>
        <w:t>.2. Настоящий договор считается продленным на каждый последующий календарный год, если ни одна из сторон не позднее, чем за 30 (тридцать) дней до завершения срока действия настоящего договора не заявит о своем желании его расторгнуть.</w:t>
      </w:r>
    </w:p>
    <w:p w:rsidR="00771BEC" w:rsidRPr="00304206" w:rsidRDefault="008843F9" w:rsidP="0039627C">
      <w:pPr>
        <w:pStyle w:val="a6"/>
        <w:tabs>
          <w:tab w:val="clear" w:pos="0"/>
        </w:tabs>
        <w:ind w:left="993" w:hanging="426"/>
        <w:rPr>
          <w:sz w:val="20"/>
        </w:rPr>
      </w:pPr>
      <w:r w:rsidRPr="00304206">
        <w:rPr>
          <w:sz w:val="20"/>
        </w:rPr>
        <w:t>8</w:t>
      </w:r>
      <w:r w:rsidR="00771BEC" w:rsidRPr="00304206">
        <w:rPr>
          <w:sz w:val="20"/>
        </w:rPr>
        <w:t xml:space="preserve">.3. Заказчик ознакомлен с тарифами </w:t>
      </w:r>
      <w:r w:rsidR="000117EB" w:rsidRPr="00304206">
        <w:rPr>
          <w:sz w:val="20"/>
        </w:rPr>
        <w:t>Экспедитора</w:t>
      </w:r>
      <w:r w:rsidR="00771BEC" w:rsidRPr="00304206">
        <w:rPr>
          <w:sz w:val="20"/>
        </w:rPr>
        <w:t xml:space="preserve"> и согласен оплачивать услуги </w:t>
      </w:r>
      <w:r w:rsidR="000117EB" w:rsidRPr="00304206">
        <w:rPr>
          <w:sz w:val="20"/>
        </w:rPr>
        <w:t>Экспедитора</w:t>
      </w:r>
      <w:r w:rsidR="00771BEC" w:rsidRPr="00304206">
        <w:rPr>
          <w:sz w:val="20"/>
        </w:rPr>
        <w:t xml:space="preserve">, согласно данных тарифов.  </w:t>
      </w:r>
    </w:p>
    <w:p w:rsidR="00771BEC" w:rsidRPr="00304206" w:rsidRDefault="008843F9" w:rsidP="0039627C">
      <w:pPr>
        <w:pStyle w:val="a6"/>
        <w:tabs>
          <w:tab w:val="clear" w:pos="0"/>
        </w:tabs>
        <w:ind w:left="993" w:hanging="426"/>
        <w:rPr>
          <w:sz w:val="20"/>
        </w:rPr>
      </w:pPr>
      <w:r w:rsidRPr="00304206">
        <w:rPr>
          <w:sz w:val="20"/>
        </w:rPr>
        <w:t>8</w:t>
      </w:r>
      <w:r w:rsidR="00771BEC" w:rsidRPr="00304206">
        <w:rPr>
          <w:sz w:val="20"/>
        </w:rPr>
        <w:t>.4. Стороны обязаны  произвести между собой все взаиморасчеты и исполнить свои обязательства по настоящему договору до даты расторжения.</w:t>
      </w:r>
    </w:p>
    <w:p w:rsidR="00771BEC" w:rsidRPr="00304206" w:rsidRDefault="008843F9" w:rsidP="0039627C">
      <w:pPr>
        <w:pStyle w:val="a6"/>
        <w:tabs>
          <w:tab w:val="clear" w:pos="0"/>
        </w:tabs>
        <w:ind w:left="993" w:hanging="426"/>
        <w:rPr>
          <w:sz w:val="20"/>
        </w:rPr>
      </w:pPr>
      <w:r w:rsidRPr="00304206">
        <w:rPr>
          <w:sz w:val="20"/>
        </w:rPr>
        <w:t>8</w:t>
      </w:r>
      <w:r w:rsidR="00771BEC" w:rsidRPr="00304206">
        <w:rPr>
          <w:sz w:val="20"/>
        </w:rPr>
        <w:t>.5. 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:rsidR="00771BEC" w:rsidRPr="00304206" w:rsidRDefault="008843F9" w:rsidP="0039627C">
      <w:pPr>
        <w:pStyle w:val="a6"/>
        <w:tabs>
          <w:tab w:val="clear" w:pos="0"/>
        </w:tabs>
        <w:ind w:left="993" w:hanging="426"/>
        <w:rPr>
          <w:sz w:val="20"/>
        </w:rPr>
      </w:pPr>
      <w:r w:rsidRPr="00304206">
        <w:rPr>
          <w:sz w:val="20"/>
        </w:rPr>
        <w:t>8</w:t>
      </w:r>
      <w:r w:rsidR="00771BEC" w:rsidRPr="00304206">
        <w:rPr>
          <w:sz w:val="20"/>
        </w:rPr>
        <w:t>.6. Настоящий договор составлен и подписан в двух экземплярах, имеющих равную юридическую силу, по одному экземпляру для каждой из сторон.</w:t>
      </w: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</w:p>
    <w:p w:rsidR="0010378B" w:rsidRPr="00304206" w:rsidRDefault="0010378B">
      <w:pPr>
        <w:rPr>
          <w:rFonts w:ascii="Times New Roman" w:hAnsi="Times New Roman"/>
          <w:b/>
          <w:sz w:val="20"/>
        </w:rPr>
      </w:pPr>
    </w:p>
    <w:p w:rsidR="00173CF2" w:rsidRDefault="00173CF2" w:rsidP="008E2339">
      <w:pPr>
        <w:spacing w:after="120"/>
        <w:ind w:left="425" w:right="136"/>
        <w:jc w:val="center"/>
        <w:rPr>
          <w:rFonts w:ascii="Times New Roman" w:hAnsi="Times New Roman"/>
          <w:b/>
          <w:sz w:val="20"/>
        </w:rPr>
      </w:pPr>
    </w:p>
    <w:p w:rsidR="00173CF2" w:rsidRDefault="00173CF2" w:rsidP="008E2339">
      <w:pPr>
        <w:spacing w:after="120"/>
        <w:ind w:left="425" w:right="136"/>
        <w:jc w:val="center"/>
        <w:rPr>
          <w:rFonts w:ascii="Times New Roman" w:hAnsi="Times New Roman"/>
          <w:b/>
          <w:sz w:val="20"/>
        </w:rPr>
      </w:pPr>
    </w:p>
    <w:p w:rsidR="00173CF2" w:rsidRDefault="00173CF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173CF2" w:rsidRDefault="00173CF2" w:rsidP="008E2339">
      <w:pPr>
        <w:spacing w:after="120"/>
        <w:ind w:left="425" w:right="136"/>
        <w:jc w:val="center"/>
        <w:rPr>
          <w:rFonts w:ascii="Times New Roman" w:hAnsi="Times New Roman"/>
          <w:b/>
          <w:sz w:val="20"/>
        </w:rPr>
      </w:pPr>
    </w:p>
    <w:p w:rsidR="00771BEC" w:rsidRPr="00304206" w:rsidRDefault="008843F9" w:rsidP="008E2339">
      <w:pPr>
        <w:spacing w:after="120"/>
        <w:ind w:left="425" w:right="136"/>
        <w:jc w:val="center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9</w:t>
      </w:r>
      <w:r w:rsidR="00514A3A" w:rsidRPr="00304206">
        <w:rPr>
          <w:rFonts w:ascii="Times New Roman" w:hAnsi="Times New Roman"/>
          <w:b/>
          <w:sz w:val="20"/>
        </w:rPr>
        <w:t>. РЕКВИЗИТЫ И ПОДПИСИ СТОРОН</w:t>
      </w:r>
    </w:p>
    <w:tbl>
      <w:tblPr>
        <w:tblW w:w="0" w:type="auto"/>
        <w:jc w:val="center"/>
        <w:tblLayout w:type="fixed"/>
        <w:tblLook w:val="0000"/>
      </w:tblPr>
      <w:tblGrid>
        <w:gridCol w:w="4678"/>
        <w:gridCol w:w="142"/>
        <w:gridCol w:w="94"/>
        <w:gridCol w:w="5007"/>
      </w:tblGrid>
      <w:tr w:rsidR="00771BEC" w:rsidRPr="00304206">
        <w:trPr>
          <w:trHeight w:val="3607"/>
          <w:jc w:val="center"/>
        </w:trPr>
        <w:tc>
          <w:tcPr>
            <w:tcW w:w="4820" w:type="dxa"/>
            <w:gridSpan w:val="2"/>
          </w:tcPr>
          <w:p w:rsidR="009A5B98" w:rsidRPr="00304206" w:rsidRDefault="009A5B98" w:rsidP="009A5B98">
            <w:pPr>
              <w:pStyle w:val="2"/>
              <w:ind w:left="34" w:right="134"/>
              <w:jc w:val="left"/>
              <w:rPr>
                <w:b w:val="0"/>
                <w:sz w:val="20"/>
              </w:rPr>
            </w:pPr>
            <w:r w:rsidRPr="00304206">
              <w:rPr>
                <w:b w:val="0"/>
                <w:sz w:val="20"/>
              </w:rPr>
              <w:t>Экспедитор:</w:t>
            </w:r>
          </w:p>
          <w:p w:rsidR="009A5B98" w:rsidRPr="00304206" w:rsidRDefault="009A5B98" w:rsidP="009A5B98">
            <w:pPr>
              <w:ind w:left="34" w:right="134"/>
              <w:rPr>
                <w:rFonts w:ascii="Times New Roman" w:hAnsi="Times New Roman"/>
                <w:b/>
                <w:sz w:val="20"/>
              </w:rPr>
            </w:pPr>
            <w:r w:rsidRPr="00304206">
              <w:rPr>
                <w:rFonts w:ascii="Times New Roman" w:hAnsi="Times New Roman"/>
                <w:b/>
                <w:sz w:val="20"/>
              </w:rPr>
              <w:t>ООО «Транспортно-экспедиционная компания</w:t>
            </w:r>
          </w:p>
          <w:p w:rsidR="009A5B98" w:rsidRPr="00304206" w:rsidRDefault="009A5B98" w:rsidP="009A5B98">
            <w:pPr>
              <w:ind w:left="34" w:right="134"/>
              <w:rPr>
                <w:rFonts w:ascii="Times New Roman" w:hAnsi="Times New Roman"/>
                <w:b/>
                <w:sz w:val="20"/>
              </w:rPr>
            </w:pPr>
            <w:r w:rsidRPr="00304206">
              <w:rPr>
                <w:rFonts w:ascii="Times New Roman" w:hAnsi="Times New Roman"/>
                <w:b/>
                <w:sz w:val="20"/>
              </w:rPr>
              <w:t>«Евразия»</w:t>
            </w:r>
          </w:p>
          <w:p w:rsidR="009A5B98" w:rsidRPr="00304206" w:rsidRDefault="009A5B98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Юридический адрес:</w:t>
            </w:r>
          </w:p>
          <w:p w:rsidR="009A5B98" w:rsidRPr="00304206" w:rsidRDefault="009A5B98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660020, г. Красноярск, ул. Шахтеров, д.4 кор.2</w:t>
            </w:r>
          </w:p>
          <w:p w:rsidR="009A5B98" w:rsidRPr="00304206" w:rsidRDefault="009A5B98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Фактический адрес:</w:t>
            </w:r>
          </w:p>
          <w:p w:rsidR="009A5B98" w:rsidRPr="00304206" w:rsidRDefault="009A5B98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660020, г. Красноярск, ул.Шахтеров, д.4 кор. 2</w:t>
            </w:r>
          </w:p>
          <w:p w:rsidR="00FA70B8" w:rsidRPr="008E5F64" w:rsidRDefault="009A5B98" w:rsidP="00FA70B8">
            <w:pPr>
              <w:ind w:left="34" w:right="134"/>
              <w:rPr>
                <w:rFonts w:ascii="Times New Roman" w:hAnsi="Times New Roman"/>
                <w:sz w:val="20"/>
              </w:rPr>
            </w:pPr>
            <w:r w:rsidRPr="008E5F64">
              <w:rPr>
                <w:rFonts w:ascii="Times New Roman" w:hAnsi="Times New Roman"/>
                <w:sz w:val="20"/>
              </w:rPr>
              <w:t xml:space="preserve">Р/с </w:t>
            </w:r>
            <w:r w:rsidR="008E5F64" w:rsidRPr="008E5F64">
              <w:rPr>
                <w:sz w:val="20"/>
              </w:rPr>
              <w:t>40702810537460001273</w:t>
            </w:r>
            <w:r w:rsidRPr="008E5F64">
              <w:rPr>
                <w:rFonts w:ascii="Times New Roman" w:hAnsi="Times New Roman"/>
                <w:sz w:val="20"/>
              </w:rPr>
              <w:t xml:space="preserve"> </w:t>
            </w:r>
          </w:p>
          <w:p w:rsidR="008E5F64" w:rsidRPr="008E5F64" w:rsidRDefault="008E5F64" w:rsidP="008E5F64">
            <w:pPr>
              <w:jc w:val="both"/>
              <w:rPr>
                <w:sz w:val="20"/>
              </w:rPr>
            </w:pPr>
            <w:r w:rsidRPr="008E5F64">
              <w:rPr>
                <w:sz w:val="20"/>
              </w:rPr>
              <w:t>Филиал «Центральный» Банка ВТБ (ПАО)</w:t>
            </w:r>
          </w:p>
          <w:p w:rsidR="00175B9A" w:rsidRPr="00173CF2" w:rsidRDefault="008E5F64" w:rsidP="008E5F64">
            <w:pPr>
              <w:jc w:val="both"/>
              <w:rPr>
                <w:sz w:val="20"/>
              </w:rPr>
            </w:pPr>
            <w:r w:rsidRPr="008E5F64">
              <w:rPr>
                <w:sz w:val="20"/>
              </w:rPr>
              <w:t>г. Москва</w:t>
            </w:r>
          </w:p>
          <w:p w:rsidR="00175B9A" w:rsidRPr="008E5F64" w:rsidRDefault="005B7ADE" w:rsidP="00137E02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8E5F64">
              <w:rPr>
                <w:rFonts w:ascii="Times New Roman" w:hAnsi="Times New Roman"/>
                <w:sz w:val="20"/>
              </w:rPr>
              <w:t xml:space="preserve">К/с </w:t>
            </w:r>
            <w:r w:rsidR="008E5F64" w:rsidRPr="008E5F64">
              <w:rPr>
                <w:sz w:val="20"/>
              </w:rPr>
              <w:t>30101810145250000411</w:t>
            </w:r>
          </w:p>
          <w:p w:rsidR="00175B9A" w:rsidRPr="008E5F64" w:rsidRDefault="00175B9A" w:rsidP="00175B9A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8E5F64">
              <w:rPr>
                <w:rFonts w:ascii="Times New Roman" w:hAnsi="Times New Roman"/>
                <w:sz w:val="20"/>
              </w:rPr>
              <w:t xml:space="preserve">БИК </w:t>
            </w:r>
            <w:r w:rsidR="008E5F64" w:rsidRPr="008E5F64">
              <w:rPr>
                <w:sz w:val="20"/>
              </w:rPr>
              <w:t>044525411</w:t>
            </w:r>
          </w:p>
          <w:p w:rsidR="009A5B98" w:rsidRPr="008E5F64" w:rsidRDefault="009A5B98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8E5F64">
              <w:rPr>
                <w:rFonts w:ascii="Times New Roman" w:hAnsi="Times New Roman"/>
                <w:sz w:val="20"/>
              </w:rPr>
              <w:t>ИНН 2465213735</w:t>
            </w:r>
          </w:p>
          <w:p w:rsidR="009A5B98" w:rsidRPr="00304206" w:rsidRDefault="009A5B98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КПП 246501001</w:t>
            </w:r>
          </w:p>
          <w:p w:rsidR="009A5B98" w:rsidRPr="00304206" w:rsidRDefault="009A5B98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</w:p>
          <w:p w:rsidR="009A5B98" w:rsidRPr="00304206" w:rsidRDefault="009A5B98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Тел.: (391) 2911-990.</w:t>
            </w:r>
          </w:p>
          <w:p w:rsidR="00514A3A" w:rsidRPr="00173CF2" w:rsidRDefault="002510AF" w:rsidP="009A5B98">
            <w:pPr>
              <w:ind w:left="34" w:right="134"/>
              <w:jc w:val="both"/>
              <w:rPr>
                <w:rFonts w:ascii="Times New Roman" w:hAnsi="Times New Roman"/>
                <w:sz w:val="20"/>
              </w:rPr>
            </w:pPr>
            <w:hyperlink r:id="rId8" w:history="1">
              <w:r w:rsidR="009A5B98" w:rsidRPr="00304206">
                <w:rPr>
                  <w:rStyle w:val="a8"/>
                  <w:rFonts w:ascii="Times New Roman" w:hAnsi="Times New Roman"/>
                  <w:sz w:val="20"/>
                </w:rPr>
                <w:t>2961781</w:t>
              </w:r>
              <w:r w:rsidR="009A5B98" w:rsidRPr="00173CF2">
                <w:rPr>
                  <w:rStyle w:val="a8"/>
                  <w:rFonts w:ascii="Times New Roman" w:hAnsi="Times New Roman"/>
                  <w:sz w:val="20"/>
                </w:rPr>
                <w:t>@</w:t>
              </w:r>
              <w:r w:rsidR="009A5B98" w:rsidRPr="00304206">
                <w:rPr>
                  <w:rStyle w:val="a8"/>
                  <w:rFonts w:ascii="Times New Roman" w:hAnsi="Times New Roman"/>
                  <w:sz w:val="20"/>
                  <w:lang w:val="en-US"/>
                </w:rPr>
                <w:t>mail</w:t>
              </w:r>
              <w:r w:rsidR="009A5B98" w:rsidRPr="00173CF2">
                <w:rPr>
                  <w:rStyle w:val="a8"/>
                  <w:rFonts w:ascii="Times New Roman" w:hAnsi="Times New Roman"/>
                  <w:sz w:val="20"/>
                </w:rPr>
                <w:t>.</w:t>
              </w:r>
              <w:r w:rsidR="009A5B98" w:rsidRPr="00304206">
                <w:rPr>
                  <w:rStyle w:val="a8"/>
                  <w:rFonts w:ascii="Times New Roman" w:hAnsi="Times New Roman"/>
                  <w:sz w:val="20"/>
                  <w:lang w:val="en-US"/>
                </w:rPr>
                <w:t>ru</w:t>
              </w:r>
            </w:hyperlink>
          </w:p>
        </w:tc>
        <w:tc>
          <w:tcPr>
            <w:tcW w:w="5101" w:type="dxa"/>
            <w:gridSpan w:val="2"/>
          </w:tcPr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Заказчик: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________________________________________________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________________________________________________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ИНН ___________________________________________,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КПП____________________________________________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Юридический адрес: 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________________________________________________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Фактический адрес: 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________________________________________________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Почтовый адрес:__________________________________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________________________________________________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Р/сч ____________________________________________  в _______________________________________________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К/сч 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БИК 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Тел/факс:________________________________________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________________________________________________</w:t>
            </w: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  <w:lang w:val="en-US"/>
              </w:rPr>
              <w:t>E</w:t>
            </w:r>
            <w:r w:rsidRPr="00304206">
              <w:rPr>
                <w:rFonts w:ascii="Times New Roman" w:hAnsi="Times New Roman"/>
                <w:sz w:val="20"/>
              </w:rPr>
              <w:t>-</w:t>
            </w:r>
            <w:r w:rsidRPr="00304206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304206">
              <w:rPr>
                <w:rFonts w:ascii="Times New Roman" w:hAnsi="Times New Roman"/>
                <w:sz w:val="20"/>
              </w:rPr>
              <w:t>:__________________________________________</w:t>
            </w:r>
          </w:p>
        </w:tc>
      </w:tr>
      <w:tr w:rsidR="00771BEC" w:rsidRPr="00304206">
        <w:trPr>
          <w:trHeight w:val="80"/>
          <w:jc w:val="center"/>
        </w:trPr>
        <w:tc>
          <w:tcPr>
            <w:tcW w:w="4678" w:type="dxa"/>
          </w:tcPr>
          <w:p w:rsidR="00771BEC" w:rsidRPr="00304206" w:rsidRDefault="00072BC9" w:rsidP="00A67FD2">
            <w:pPr>
              <w:ind w:right="134"/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Генеральный д</w:t>
            </w:r>
            <w:r w:rsidR="00771BEC" w:rsidRPr="00304206">
              <w:rPr>
                <w:rFonts w:ascii="Times New Roman" w:hAnsi="Times New Roman"/>
                <w:sz w:val="20"/>
              </w:rPr>
              <w:t>иректор:</w:t>
            </w:r>
          </w:p>
          <w:p w:rsidR="005E3E40" w:rsidRPr="00304206" w:rsidRDefault="005E3E40" w:rsidP="00A67FD2">
            <w:pPr>
              <w:ind w:right="134"/>
              <w:rPr>
                <w:rFonts w:ascii="Times New Roman" w:hAnsi="Times New Roman"/>
                <w:sz w:val="20"/>
              </w:rPr>
            </w:pPr>
          </w:p>
          <w:p w:rsidR="00771BEC" w:rsidRPr="00304206" w:rsidRDefault="00771BEC" w:rsidP="00A67FD2">
            <w:pPr>
              <w:ind w:right="134"/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_____________________________/В.М. Кононов/</w:t>
            </w:r>
          </w:p>
          <w:p w:rsidR="00771BEC" w:rsidRPr="00304206" w:rsidRDefault="00771BEC" w:rsidP="00A67FD2">
            <w:pPr>
              <w:ind w:left="142" w:right="134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</w:tcPr>
          <w:p w:rsidR="00771BEC" w:rsidRPr="00304206" w:rsidRDefault="00771BEC" w:rsidP="00A67FD2">
            <w:pPr>
              <w:ind w:left="142" w:right="134"/>
              <w:rPr>
                <w:rFonts w:ascii="Times New Roman" w:hAnsi="Times New Roman"/>
                <w:sz w:val="20"/>
              </w:rPr>
            </w:pPr>
          </w:p>
        </w:tc>
        <w:tc>
          <w:tcPr>
            <w:tcW w:w="5007" w:type="dxa"/>
          </w:tcPr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</w:p>
          <w:p w:rsidR="005E3E40" w:rsidRPr="00304206" w:rsidRDefault="005E3E40" w:rsidP="00A67FD2">
            <w:pPr>
              <w:rPr>
                <w:rFonts w:ascii="Times New Roman" w:hAnsi="Times New Roman"/>
                <w:sz w:val="20"/>
              </w:rPr>
            </w:pPr>
          </w:p>
          <w:p w:rsidR="00771BEC" w:rsidRPr="00304206" w:rsidRDefault="00771BEC" w:rsidP="00A67FD2">
            <w:pPr>
              <w:rPr>
                <w:rFonts w:ascii="Times New Roman" w:hAnsi="Times New Roman"/>
                <w:sz w:val="20"/>
              </w:rPr>
            </w:pPr>
            <w:r w:rsidRPr="00304206">
              <w:rPr>
                <w:rFonts w:ascii="Times New Roman" w:hAnsi="Times New Roman"/>
                <w:sz w:val="20"/>
              </w:rPr>
              <w:t>________________________/______________________/</w:t>
            </w:r>
          </w:p>
        </w:tc>
      </w:tr>
    </w:tbl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rPr>
          <w:rFonts w:ascii="Times New Roman" w:hAnsi="Times New Roman"/>
          <w:b/>
          <w:caps/>
          <w:sz w:val="18"/>
        </w:rPr>
      </w:pPr>
    </w:p>
    <w:p w:rsidR="007A361D" w:rsidRPr="00304206" w:rsidRDefault="007A361D" w:rsidP="00771BEC">
      <w:pPr>
        <w:pStyle w:val="10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A71444">
      <w:pPr>
        <w:pStyle w:val="10"/>
        <w:rPr>
          <w:rFonts w:ascii="Times New Roman" w:hAnsi="Times New Roman"/>
          <w:b/>
          <w:caps/>
          <w:sz w:val="18"/>
        </w:rPr>
      </w:pPr>
    </w:p>
    <w:p w:rsidR="00771BEC" w:rsidRPr="00304206" w:rsidRDefault="00771BEC" w:rsidP="00771BEC">
      <w:pPr>
        <w:pStyle w:val="10"/>
        <w:jc w:val="center"/>
        <w:rPr>
          <w:rFonts w:ascii="Times New Roman" w:hAnsi="Times New Roman"/>
          <w:b/>
          <w:caps/>
          <w:sz w:val="18"/>
        </w:rPr>
      </w:pPr>
    </w:p>
    <w:p w:rsidR="005A642C" w:rsidRPr="00304206" w:rsidRDefault="005A642C" w:rsidP="008E2339">
      <w:pPr>
        <w:pStyle w:val="10"/>
        <w:spacing w:before="3960"/>
        <w:jc w:val="center"/>
        <w:rPr>
          <w:rFonts w:ascii="Times New Roman" w:hAnsi="Times New Roman"/>
          <w:b/>
          <w:caps/>
          <w:sz w:val="18"/>
        </w:rPr>
      </w:pPr>
    </w:p>
    <w:p w:rsidR="00A61868" w:rsidRDefault="00A6186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771BEC" w:rsidRPr="00304206" w:rsidRDefault="00771BEC" w:rsidP="00A71444">
      <w:pPr>
        <w:rPr>
          <w:rFonts w:ascii="Times New Roman" w:hAnsi="Times New Roman"/>
          <w:sz w:val="20"/>
        </w:rPr>
      </w:pPr>
    </w:p>
    <w:p w:rsidR="00771BEC" w:rsidRPr="00304206" w:rsidRDefault="00771BEC" w:rsidP="008E2339">
      <w:pPr>
        <w:jc w:val="right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Руководителю _______________________________________</w:t>
      </w:r>
    </w:p>
    <w:p w:rsidR="008E2339" w:rsidRPr="00304206" w:rsidRDefault="008E2339" w:rsidP="008E2339">
      <w:pPr>
        <w:jc w:val="right"/>
        <w:rPr>
          <w:rFonts w:ascii="Times New Roman" w:hAnsi="Times New Roman"/>
          <w:sz w:val="20"/>
        </w:rPr>
      </w:pP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  <w:r w:rsidRPr="00304206">
        <w:rPr>
          <w:sz w:val="20"/>
        </w:rPr>
        <w:tab/>
        <w:t>В связи с оформлением между ООО «Транспортно-экспедиционная компания «Евразия» и Вами договорных отношений, прошу предоставить в адрес Общества с ограниченной ответственностью «Транспортно-экспедиционная компания «Евразия» читаемые надлежаще заверенные копии следующих документов:</w:t>
      </w:r>
    </w:p>
    <w:p w:rsidR="00771BEC" w:rsidRPr="00304206" w:rsidRDefault="00771BEC" w:rsidP="00771BEC">
      <w:pPr>
        <w:ind w:left="360"/>
        <w:jc w:val="both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1. Для юридических лиц с правовой формой – Общество с ограниченной ответственностью (ООО):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устав юридического лица (1, 2-ой листы, листы с указанием полномочий директора Общества, последний лист);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протокол участников о назначении исполнительного органа (директора) юридического лица;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государственной регистрации юридического лица;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постановке на налоговый учет юридического лица;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- доверенность представителя на право заключения договоров от имени юридического лица (доверенность не нужна, если договор подписывает лицо, управомоченное уставом юридического лица); 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реквизиты юридического лица.</w:t>
      </w:r>
    </w:p>
    <w:p w:rsidR="00771BEC" w:rsidRPr="00304206" w:rsidRDefault="00771BEC" w:rsidP="00771BEC">
      <w:pPr>
        <w:ind w:left="360"/>
        <w:jc w:val="both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2. Для юридических лиц с правовой формой – Закрытое акционерное общество (ЗАО) и Открытое акционерное общество (ОАО):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государственной регистрации юридического лица;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постановке на налоговый учет юридического лица;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протокол собрания акционеров о назначении генерального директора юридического лица;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- доверенность представителя на право заключения договоров от имени юридического лица (доверенность не нужна, если договор подписывает лицо, управомоченное уставом юридического лица). </w:t>
      </w:r>
    </w:p>
    <w:p w:rsidR="00771BEC" w:rsidRPr="00304206" w:rsidRDefault="00771BEC" w:rsidP="00771BEC">
      <w:pPr>
        <w:ind w:firstLine="360"/>
        <w:jc w:val="both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3. Для филиалов юридических лиц:</w:t>
      </w: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  <w:r w:rsidRPr="00304206">
        <w:rPr>
          <w:sz w:val="20"/>
        </w:rPr>
        <w:t>- устав юридического лица (1-ый, 2-ой листы, листы с полномочиями директора юридического лица, а также листы с указанием того, что Общество имеет филиал, последний лист);</w:t>
      </w: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  <w:r w:rsidRPr="00304206">
        <w:rPr>
          <w:sz w:val="20"/>
        </w:rPr>
        <w:t>- протокол участников юридического лица о назначении исполнительного органа (директора) юридического лица;</w:t>
      </w: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  <w:r w:rsidRPr="00304206">
        <w:rPr>
          <w:sz w:val="20"/>
        </w:rPr>
        <w:t>- протокол участников юридического лица об открытии филиала юридического лица;</w:t>
      </w: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  <w:r w:rsidRPr="00304206">
        <w:rPr>
          <w:sz w:val="20"/>
        </w:rPr>
        <w:t>- уведомление из налогового органа о регистрации филиала юридического лица;</w:t>
      </w: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  <w:r w:rsidRPr="00304206">
        <w:rPr>
          <w:sz w:val="20"/>
        </w:rPr>
        <w:t>- положение о филиале юридического лица;</w:t>
      </w: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  <w:r w:rsidRPr="00304206">
        <w:rPr>
          <w:sz w:val="20"/>
        </w:rPr>
        <w:t>- доверенность от директора юридического лица руководителю филиала с предоставлением ему права заключения договоров от имени юридического лица;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реквизиты юридического лица и его филиала.</w:t>
      </w:r>
    </w:p>
    <w:p w:rsidR="00771BEC" w:rsidRPr="00304206" w:rsidRDefault="00771BEC" w:rsidP="00771BEC">
      <w:pPr>
        <w:ind w:firstLine="360"/>
        <w:jc w:val="both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4. Для физических лиц: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постановке на налоговый учет;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копия паспорта (все страницы).</w:t>
      </w:r>
    </w:p>
    <w:p w:rsidR="00771BEC" w:rsidRPr="00304206" w:rsidRDefault="00771BEC" w:rsidP="00771BEC">
      <w:pPr>
        <w:ind w:firstLine="360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5. Для индивидуальных предпринимателей: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государственной регистрации в качестве ИП;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постановке на налоговый учет;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копия паспорта (все страницы).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банковские реквизиты ИП.</w:t>
      </w:r>
    </w:p>
    <w:p w:rsidR="00771BEC" w:rsidRPr="00304206" w:rsidRDefault="00771BEC" w:rsidP="00771BEC">
      <w:pPr>
        <w:ind w:left="360"/>
        <w:rPr>
          <w:rFonts w:ascii="Times New Roman" w:hAnsi="Times New Roman"/>
          <w:b/>
          <w:sz w:val="20"/>
        </w:rPr>
      </w:pPr>
      <w:r w:rsidRPr="00304206">
        <w:rPr>
          <w:rFonts w:ascii="Times New Roman" w:hAnsi="Times New Roman"/>
          <w:b/>
          <w:sz w:val="20"/>
        </w:rPr>
        <w:t>6. Для государственных учреждений: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государственной регистрации;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свидетельство о постановке на налоговый учет;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- приказ о назначении руководителя.</w:t>
      </w:r>
    </w:p>
    <w:p w:rsidR="00771BEC" w:rsidRPr="00304206" w:rsidRDefault="00771BEC" w:rsidP="00F05D70">
      <w:pPr>
        <w:ind w:left="360"/>
        <w:rPr>
          <w:rFonts w:ascii="Times New Roman" w:hAnsi="Times New Roman"/>
          <w:b/>
          <w:i/>
          <w:sz w:val="20"/>
        </w:rPr>
      </w:pPr>
      <w:r w:rsidRPr="00304206">
        <w:rPr>
          <w:rFonts w:ascii="Times New Roman" w:hAnsi="Times New Roman"/>
          <w:b/>
          <w:i/>
          <w:sz w:val="20"/>
        </w:rPr>
        <w:t xml:space="preserve">При поступлении договора на согласование и подписание без выше названных документов, договор </w:t>
      </w:r>
      <w:r w:rsidR="00F05D70" w:rsidRPr="00304206">
        <w:rPr>
          <w:rFonts w:ascii="Times New Roman" w:hAnsi="Times New Roman"/>
          <w:b/>
          <w:i/>
          <w:sz w:val="20"/>
        </w:rPr>
        <w:t xml:space="preserve">Экспедитором </w:t>
      </w:r>
      <w:r w:rsidRPr="00304206">
        <w:rPr>
          <w:rFonts w:ascii="Times New Roman" w:hAnsi="Times New Roman"/>
          <w:b/>
          <w:i/>
          <w:sz w:val="20"/>
        </w:rPr>
        <w:t>рассматриваться не будет.</w:t>
      </w:r>
    </w:p>
    <w:p w:rsidR="00771BEC" w:rsidRPr="00304206" w:rsidRDefault="00771BEC" w:rsidP="00771BEC">
      <w:pPr>
        <w:ind w:left="360" w:firstLine="360"/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Кроме того, при передаче груза в наш адрес, Ваш представитель должен будет предоставить доверенность на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право сдачи груза от имени Общества (филиала Общества, либо ИП). Доверенность должна быть следующего содержания:</w:t>
      </w:r>
    </w:p>
    <w:p w:rsidR="00771BEC" w:rsidRPr="00304206" w:rsidRDefault="00771BEC" w:rsidP="00771BEC">
      <w:pPr>
        <w:pStyle w:val="1"/>
        <w:rPr>
          <w:sz w:val="20"/>
        </w:rPr>
      </w:pPr>
      <w:r w:rsidRPr="00304206">
        <w:rPr>
          <w:sz w:val="20"/>
        </w:rPr>
        <w:t>Доверенность №__________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Город __________________.</w:t>
      </w:r>
    </w:p>
    <w:p w:rsidR="00771BEC" w:rsidRPr="00304206" w:rsidRDefault="00771BEC" w:rsidP="00771BEC">
      <w:pPr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_______________________г.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ab/>
        <w:t>Настоящей доверенностью ______________________________________________________________________,  именуемое далее Доверитель, в лице _____________________________________________________________________, действующего на основании ______________________________________________ уполномочивает ________________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_________________________________________</w:t>
      </w:r>
      <w:r w:rsidR="00DD4AAF" w:rsidRPr="00304206">
        <w:rPr>
          <w:rFonts w:ascii="Times New Roman" w:hAnsi="Times New Roman"/>
          <w:sz w:val="20"/>
        </w:rPr>
        <w:t>______________________________,</w:t>
      </w:r>
      <w:r w:rsidRPr="00304206">
        <w:rPr>
          <w:rFonts w:ascii="Times New Roman" w:hAnsi="Times New Roman"/>
          <w:sz w:val="20"/>
        </w:rPr>
        <w:t xml:space="preserve"> имеющего паспорт: ____________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_________________________, выданный __________________________________________________________________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_________________________г., проживающий по адресу: ____________________________________________________</w:t>
      </w:r>
    </w:p>
    <w:p w:rsidR="00771BEC" w:rsidRPr="00304206" w:rsidRDefault="00771BEC" w:rsidP="00771BEC">
      <w:pPr>
        <w:pStyle w:val="a6"/>
        <w:tabs>
          <w:tab w:val="clear" w:pos="0"/>
        </w:tabs>
        <w:rPr>
          <w:sz w:val="20"/>
        </w:rPr>
      </w:pPr>
      <w:r w:rsidRPr="00304206">
        <w:rPr>
          <w:sz w:val="20"/>
        </w:rPr>
        <w:t xml:space="preserve">________________________________________________________,  именуемый далее Доверяемый, совершать от имени Доверителя действия, связанные с передачей (получением) груза Доверителя в Общество с ограниченной ответственностью </w:t>
      </w:r>
      <w:r w:rsidR="00D95497" w:rsidRPr="00304206">
        <w:rPr>
          <w:sz w:val="20"/>
        </w:rPr>
        <w:t xml:space="preserve">ТЭК </w:t>
      </w:r>
      <w:r w:rsidRPr="00304206">
        <w:rPr>
          <w:sz w:val="20"/>
        </w:rPr>
        <w:t>«</w:t>
      </w:r>
      <w:r w:rsidR="00D95497" w:rsidRPr="00304206">
        <w:rPr>
          <w:sz w:val="20"/>
        </w:rPr>
        <w:t>Евразия</w:t>
      </w:r>
      <w:r w:rsidRPr="00304206">
        <w:rPr>
          <w:sz w:val="20"/>
        </w:rPr>
        <w:t>» для его доставки в адрес грузополучателя.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</w:t>
      </w:r>
      <w:r w:rsidRPr="00304206">
        <w:rPr>
          <w:rFonts w:ascii="Times New Roman" w:hAnsi="Times New Roman"/>
          <w:sz w:val="20"/>
        </w:rPr>
        <w:tab/>
        <w:t xml:space="preserve">С целью исполнения данного поручения, Доверяемому предоставляется право передавать, получать, подписывать от имени Доверителя все необходимые для сдачи (получения) груза документы, совершать иные действия, связанные с исполнением данного поручения. </w:t>
      </w:r>
    </w:p>
    <w:p w:rsidR="00771BEC" w:rsidRPr="00304206" w:rsidRDefault="00771BEC" w:rsidP="00771BEC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Настоящая доверенность выдана сроком до ______________г. без права передоверия.</w:t>
      </w:r>
    </w:p>
    <w:p w:rsidR="008E2339" w:rsidRPr="00304206" w:rsidRDefault="008E2339" w:rsidP="00370FF7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Директор</w:t>
      </w:r>
    </w:p>
    <w:p w:rsidR="00370FF7" w:rsidRPr="00304206" w:rsidRDefault="00771BEC" w:rsidP="00370FF7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>____________                                                                                                                                         ____________________</w:t>
      </w:r>
    </w:p>
    <w:p w:rsidR="00771BEC" w:rsidRPr="00304206" w:rsidRDefault="00771BEC" w:rsidP="00370FF7">
      <w:pPr>
        <w:jc w:val="both"/>
        <w:rPr>
          <w:rFonts w:ascii="Times New Roman" w:hAnsi="Times New Roman"/>
          <w:sz w:val="20"/>
        </w:rPr>
      </w:pPr>
      <w:r w:rsidRPr="00304206">
        <w:rPr>
          <w:rFonts w:ascii="Times New Roman" w:hAnsi="Times New Roman"/>
          <w:sz w:val="20"/>
        </w:rPr>
        <w:t xml:space="preserve">  м.п.</w:t>
      </w:r>
    </w:p>
    <w:sectPr w:rsidR="00771BEC" w:rsidRPr="00304206" w:rsidSect="008E2339">
      <w:footerReference w:type="even" r:id="rId9"/>
      <w:footerReference w:type="default" r:id="rId10"/>
      <w:pgSz w:w="11906" w:h="16838"/>
      <w:pgMar w:top="539" w:right="566" w:bottom="0" w:left="993" w:header="720" w:footer="3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D1" w:rsidRDefault="005C28D1">
      <w:r>
        <w:separator/>
      </w:r>
    </w:p>
  </w:endnote>
  <w:endnote w:type="continuationSeparator" w:id="1">
    <w:p w:rsidR="005C28D1" w:rsidRDefault="005C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5D" w:rsidRDefault="002510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79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95D">
      <w:rPr>
        <w:rStyle w:val="a5"/>
        <w:noProof/>
      </w:rPr>
      <w:t>1</w:t>
    </w:r>
    <w:r>
      <w:rPr>
        <w:rStyle w:val="a5"/>
      </w:rPr>
      <w:fldChar w:fldCharType="end"/>
    </w:r>
  </w:p>
  <w:p w:rsidR="0038795D" w:rsidRDefault="003879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5D" w:rsidRDefault="0038795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D1" w:rsidRDefault="005C28D1">
      <w:r>
        <w:separator/>
      </w:r>
    </w:p>
  </w:footnote>
  <w:footnote w:type="continuationSeparator" w:id="1">
    <w:p w:rsidR="005C28D1" w:rsidRDefault="005C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1CE"/>
    <w:multiLevelType w:val="multilevel"/>
    <w:tmpl w:val="3E7C67B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1">
    <w:nsid w:val="07BA1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670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5294D"/>
    <w:multiLevelType w:val="singleLevel"/>
    <w:tmpl w:val="3F6A56D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D72341"/>
    <w:multiLevelType w:val="multilevel"/>
    <w:tmpl w:val="407E715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6F154BFB"/>
    <w:multiLevelType w:val="multilevel"/>
    <w:tmpl w:val="40E053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BEC"/>
    <w:rsid w:val="000117EB"/>
    <w:rsid w:val="00035819"/>
    <w:rsid w:val="00035A83"/>
    <w:rsid w:val="00072BC9"/>
    <w:rsid w:val="00092DF4"/>
    <w:rsid w:val="000A23AD"/>
    <w:rsid w:val="000B1CB4"/>
    <w:rsid w:val="0010378B"/>
    <w:rsid w:val="00113578"/>
    <w:rsid w:val="00116366"/>
    <w:rsid w:val="00137E02"/>
    <w:rsid w:val="00173B88"/>
    <w:rsid w:val="00173CF2"/>
    <w:rsid w:val="00175B9A"/>
    <w:rsid w:val="00197322"/>
    <w:rsid w:val="001B39FB"/>
    <w:rsid w:val="001B5C0F"/>
    <w:rsid w:val="001E019E"/>
    <w:rsid w:val="001E0D6D"/>
    <w:rsid w:val="001E1299"/>
    <w:rsid w:val="00214DD6"/>
    <w:rsid w:val="00217CA5"/>
    <w:rsid w:val="002510AF"/>
    <w:rsid w:val="002712E1"/>
    <w:rsid w:val="002820DF"/>
    <w:rsid w:val="002D6013"/>
    <w:rsid w:val="002F6978"/>
    <w:rsid w:val="00302F75"/>
    <w:rsid w:val="00304206"/>
    <w:rsid w:val="003401EB"/>
    <w:rsid w:val="003427C7"/>
    <w:rsid w:val="003703CD"/>
    <w:rsid w:val="00370FF7"/>
    <w:rsid w:val="0038795D"/>
    <w:rsid w:val="0039627C"/>
    <w:rsid w:val="00397A99"/>
    <w:rsid w:val="003D0D8F"/>
    <w:rsid w:val="00414804"/>
    <w:rsid w:val="00427860"/>
    <w:rsid w:val="004308C4"/>
    <w:rsid w:val="004361FD"/>
    <w:rsid w:val="00446F89"/>
    <w:rsid w:val="004763E8"/>
    <w:rsid w:val="004A6E89"/>
    <w:rsid w:val="004B3BE6"/>
    <w:rsid w:val="004C4C0D"/>
    <w:rsid w:val="004F5F97"/>
    <w:rsid w:val="0050006A"/>
    <w:rsid w:val="00514A3A"/>
    <w:rsid w:val="005177F5"/>
    <w:rsid w:val="005257F8"/>
    <w:rsid w:val="005721F3"/>
    <w:rsid w:val="00587F9A"/>
    <w:rsid w:val="005A642C"/>
    <w:rsid w:val="005B7ADE"/>
    <w:rsid w:val="005C28D1"/>
    <w:rsid w:val="005D6C62"/>
    <w:rsid w:val="005E3E40"/>
    <w:rsid w:val="005E44F3"/>
    <w:rsid w:val="0062288A"/>
    <w:rsid w:val="00634DB5"/>
    <w:rsid w:val="00643222"/>
    <w:rsid w:val="00681DB2"/>
    <w:rsid w:val="006A6C6C"/>
    <w:rsid w:val="006B0D40"/>
    <w:rsid w:val="006C24B6"/>
    <w:rsid w:val="006D369D"/>
    <w:rsid w:val="006F3394"/>
    <w:rsid w:val="00712613"/>
    <w:rsid w:val="00722108"/>
    <w:rsid w:val="0072367D"/>
    <w:rsid w:val="007520E2"/>
    <w:rsid w:val="00764A83"/>
    <w:rsid w:val="00771BEC"/>
    <w:rsid w:val="00793ADB"/>
    <w:rsid w:val="007A361D"/>
    <w:rsid w:val="007B240C"/>
    <w:rsid w:val="007B6F5B"/>
    <w:rsid w:val="00806E69"/>
    <w:rsid w:val="008578D4"/>
    <w:rsid w:val="00857CC4"/>
    <w:rsid w:val="008760B2"/>
    <w:rsid w:val="008843F9"/>
    <w:rsid w:val="00895EBD"/>
    <w:rsid w:val="008A5752"/>
    <w:rsid w:val="008B3130"/>
    <w:rsid w:val="008D6293"/>
    <w:rsid w:val="008D7075"/>
    <w:rsid w:val="008E13D1"/>
    <w:rsid w:val="008E2339"/>
    <w:rsid w:val="008E5F64"/>
    <w:rsid w:val="008F1AAC"/>
    <w:rsid w:val="009104E5"/>
    <w:rsid w:val="00932A6F"/>
    <w:rsid w:val="00970B53"/>
    <w:rsid w:val="009779C9"/>
    <w:rsid w:val="009947EA"/>
    <w:rsid w:val="009A5B98"/>
    <w:rsid w:val="009C57EC"/>
    <w:rsid w:val="009E6556"/>
    <w:rsid w:val="009F3E12"/>
    <w:rsid w:val="00A06662"/>
    <w:rsid w:val="00A10333"/>
    <w:rsid w:val="00A55820"/>
    <w:rsid w:val="00A61868"/>
    <w:rsid w:val="00A67FD2"/>
    <w:rsid w:val="00A71444"/>
    <w:rsid w:val="00A8393A"/>
    <w:rsid w:val="00A91BAD"/>
    <w:rsid w:val="00AB6078"/>
    <w:rsid w:val="00AD28D3"/>
    <w:rsid w:val="00AF0497"/>
    <w:rsid w:val="00B01B27"/>
    <w:rsid w:val="00B209BF"/>
    <w:rsid w:val="00B4349A"/>
    <w:rsid w:val="00B60FB8"/>
    <w:rsid w:val="00BA511E"/>
    <w:rsid w:val="00BC5417"/>
    <w:rsid w:val="00BC6982"/>
    <w:rsid w:val="00BD7C77"/>
    <w:rsid w:val="00BF5B9C"/>
    <w:rsid w:val="00C10CD6"/>
    <w:rsid w:val="00C23B65"/>
    <w:rsid w:val="00CA3058"/>
    <w:rsid w:val="00D142CA"/>
    <w:rsid w:val="00D241C7"/>
    <w:rsid w:val="00D307AC"/>
    <w:rsid w:val="00D33510"/>
    <w:rsid w:val="00D95497"/>
    <w:rsid w:val="00DD4AAF"/>
    <w:rsid w:val="00DD6632"/>
    <w:rsid w:val="00DE377C"/>
    <w:rsid w:val="00DF4F0E"/>
    <w:rsid w:val="00E013DC"/>
    <w:rsid w:val="00E73983"/>
    <w:rsid w:val="00F05D70"/>
    <w:rsid w:val="00F439D8"/>
    <w:rsid w:val="00F46714"/>
    <w:rsid w:val="00F942F0"/>
    <w:rsid w:val="00FA70B8"/>
    <w:rsid w:val="00FB7173"/>
    <w:rsid w:val="00FE7EF1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BEC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71BEC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771BEC"/>
    <w:pPr>
      <w:keepNext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771B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1BEC"/>
    <w:pPr>
      <w:jc w:val="center"/>
    </w:pPr>
    <w:rPr>
      <w:rFonts w:ascii="Times New Roman" w:hAnsi="Times New Roman"/>
      <w:b/>
      <w:sz w:val="28"/>
    </w:rPr>
  </w:style>
  <w:style w:type="paragraph" w:styleId="a4">
    <w:name w:val="footer"/>
    <w:basedOn w:val="a"/>
    <w:rsid w:val="00771BE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71BEC"/>
  </w:style>
  <w:style w:type="paragraph" w:styleId="a6">
    <w:name w:val="Body Text"/>
    <w:basedOn w:val="a"/>
    <w:rsid w:val="00771BEC"/>
    <w:pPr>
      <w:tabs>
        <w:tab w:val="num" w:pos="0"/>
      </w:tabs>
      <w:jc w:val="both"/>
    </w:pPr>
    <w:rPr>
      <w:rFonts w:ascii="Times New Roman" w:hAnsi="Times New Roman"/>
    </w:rPr>
  </w:style>
  <w:style w:type="paragraph" w:styleId="a7">
    <w:name w:val="Body Text Indent"/>
    <w:basedOn w:val="a"/>
    <w:rsid w:val="00771BEC"/>
    <w:pPr>
      <w:ind w:firstLine="720"/>
      <w:jc w:val="both"/>
    </w:pPr>
    <w:rPr>
      <w:rFonts w:ascii="Times New Roman" w:hAnsi="Times New Roman"/>
    </w:rPr>
  </w:style>
  <w:style w:type="character" w:styleId="a8">
    <w:name w:val="Hyperlink"/>
    <w:basedOn w:val="a0"/>
    <w:rsid w:val="00771BEC"/>
    <w:rPr>
      <w:color w:val="0000FF"/>
      <w:u w:val="single"/>
    </w:rPr>
  </w:style>
  <w:style w:type="paragraph" w:styleId="a9">
    <w:name w:val="Block Text"/>
    <w:basedOn w:val="a"/>
    <w:rsid w:val="00771BEC"/>
    <w:pPr>
      <w:ind w:left="142" w:right="461"/>
      <w:jc w:val="both"/>
    </w:pPr>
    <w:rPr>
      <w:rFonts w:ascii="Times New Roman" w:hAnsi="Times New Roman"/>
    </w:rPr>
  </w:style>
  <w:style w:type="paragraph" w:customStyle="1" w:styleId="10">
    <w:name w:val="Обычный1"/>
    <w:rsid w:val="00771BEC"/>
    <w:rPr>
      <w:rFonts w:ascii="Arial" w:hAnsi="Arial"/>
    </w:rPr>
  </w:style>
  <w:style w:type="paragraph" w:styleId="aa">
    <w:name w:val="header"/>
    <w:basedOn w:val="a"/>
    <w:rsid w:val="00370FF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F9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B3130"/>
    <w:pPr>
      <w:suppressAutoHyphens/>
      <w:ind w:left="142" w:right="461"/>
      <w:jc w:val="both"/>
    </w:pPr>
    <w:rPr>
      <w:rFonts w:ascii="Times New Roman" w:hAnsi="Times New Roman"/>
      <w:lang w:eastAsia="ar-SA"/>
    </w:rPr>
  </w:style>
  <w:style w:type="paragraph" w:styleId="ac">
    <w:name w:val="List Paragraph"/>
    <w:basedOn w:val="a"/>
    <w:uiPriority w:val="34"/>
    <w:qFormat/>
    <w:rsid w:val="00A55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6178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F1E5-2679-4E33-8203-40445146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17365</CharactersWithSpaces>
  <SharedDoc>false</SharedDoc>
  <HLinks>
    <vt:vector size="6" baseType="variant">
      <vt:variant>
        <vt:i4>4128837</vt:i4>
      </vt:variant>
      <vt:variant>
        <vt:i4>0</vt:i4>
      </vt:variant>
      <vt:variant>
        <vt:i4>0</vt:i4>
      </vt:variant>
      <vt:variant>
        <vt:i4>5</vt:i4>
      </vt:variant>
      <vt:variant>
        <vt:lpwstr>mailto:2961781@mail.ru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Варыгина Валентина</dc:creator>
  <cp:lastModifiedBy>User</cp:lastModifiedBy>
  <cp:revision>42</cp:revision>
  <cp:lastPrinted>2021-05-21T07:12:00Z</cp:lastPrinted>
  <dcterms:created xsi:type="dcterms:W3CDTF">2021-04-16T05:26:00Z</dcterms:created>
  <dcterms:modified xsi:type="dcterms:W3CDTF">2022-04-15T06:15:00Z</dcterms:modified>
</cp:coreProperties>
</file>